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576E" w:rsidP="00287F65">
      <w:pPr>
        <w:ind w:firstLine="540"/>
        <w:jc w:val="right"/>
        <w:rPr>
          <w:sz w:val="28"/>
          <w:szCs w:val="28"/>
        </w:rPr>
      </w:pPr>
      <w:r w:rsidRPr="00474B62">
        <w:rPr>
          <w:sz w:val="28"/>
          <w:szCs w:val="28"/>
        </w:rPr>
        <w:t xml:space="preserve">                                                              Дело № 5-</w:t>
      </w:r>
      <w:r w:rsidR="00BC2077">
        <w:rPr>
          <w:sz w:val="28"/>
          <w:szCs w:val="28"/>
        </w:rPr>
        <w:t>10</w:t>
      </w:r>
      <w:r w:rsidR="00DE67A3">
        <w:rPr>
          <w:sz w:val="28"/>
          <w:szCs w:val="28"/>
        </w:rPr>
        <w:t>4</w:t>
      </w:r>
      <w:r w:rsidR="00824CBB">
        <w:rPr>
          <w:sz w:val="28"/>
          <w:szCs w:val="28"/>
        </w:rPr>
        <w:t>4</w:t>
      </w:r>
      <w:r w:rsidRPr="00474B62" w:rsidR="00A53AF3">
        <w:rPr>
          <w:sz w:val="28"/>
          <w:szCs w:val="28"/>
        </w:rPr>
        <w:t>-210</w:t>
      </w:r>
      <w:r w:rsidR="00D137A3">
        <w:rPr>
          <w:sz w:val="28"/>
          <w:szCs w:val="28"/>
        </w:rPr>
        <w:t>8</w:t>
      </w:r>
      <w:r w:rsidRPr="00474B62">
        <w:rPr>
          <w:sz w:val="28"/>
          <w:szCs w:val="28"/>
        </w:rPr>
        <w:t>/20</w:t>
      </w:r>
      <w:r w:rsidRPr="00474B62" w:rsidR="00472877">
        <w:rPr>
          <w:sz w:val="28"/>
          <w:szCs w:val="28"/>
        </w:rPr>
        <w:t>2</w:t>
      </w:r>
      <w:r w:rsidR="00A5455B">
        <w:rPr>
          <w:sz w:val="28"/>
          <w:szCs w:val="28"/>
        </w:rPr>
        <w:t>5</w:t>
      </w:r>
    </w:p>
    <w:p w:rsidR="004E4DAD" w:rsidRPr="00CC0E3D" w:rsidP="00287F65">
      <w:pPr>
        <w:ind w:firstLine="540"/>
        <w:jc w:val="right"/>
        <w:rPr>
          <w:sz w:val="28"/>
          <w:szCs w:val="28"/>
        </w:rPr>
      </w:pPr>
      <w:r w:rsidRPr="00CC0E3D">
        <w:rPr>
          <w:sz w:val="28"/>
          <w:szCs w:val="28"/>
        </w:rPr>
        <w:t>86MS0048-01-202</w:t>
      </w:r>
      <w:r w:rsidRPr="00CC0E3D" w:rsidR="00CC0E3D">
        <w:rPr>
          <w:sz w:val="28"/>
          <w:szCs w:val="28"/>
        </w:rPr>
        <w:t>5</w:t>
      </w:r>
      <w:r w:rsidRPr="00CC0E3D">
        <w:rPr>
          <w:sz w:val="28"/>
          <w:szCs w:val="28"/>
        </w:rPr>
        <w:t>-00</w:t>
      </w:r>
      <w:r w:rsidRPr="00CC0E3D" w:rsidR="00CC0E3D">
        <w:rPr>
          <w:sz w:val="28"/>
          <w:szCs w:val="28"/>
        </w:rPr>
        <w:t>4</w:t>
      </w:r>
      <w:r w:rsidRPr="00CC0E3D" w:rsidR="00842887">
        <w:rPr>
          <w:sz w:val="28"/>
          <w:szCs w:val="28"/>
        </w:rPr>
        <w:t>1</w:t>
      </w:r>
      <w:r w:rsidR="00DE67A3">
        <w:rPr>
          <w:sz w:val="28"/>
          <w:szCs w:val="28"/>
        </w:rPr>
        <w:t>5</w:t>
      </w:r>
      <w:r w:rsidR="00824CBB">
        <w:rPr>
          <w:sz w:val="28"/>
          <w:szCs w:val="28"/>
        </w:rPr>
        <w:t>3</w:t>
      </w:r>
      <w:r w:rsidRPr="00CC0E3D">
        <w:rPr>
          <w:sz w:val="28"/>
          <w:szCs w:val="28"/>
        </w:rPr>
        <w:t>-</w:t>
      </w:r>
      <w:r w:rsidR="00DE67A3">
        <w:rPr>
          <w:sz w:val="28"/>
          <w:szCs w:val="28"/>
        </w:rPr>
        <w:t>4</w:t>
      </w:r>
      <w:r w:rsidR="00824CBB">
        <w:rPr>
          <w:sz w:val="28"/>
          <w:szCs w:val="28"/>
        </w:rPr>
        <w:t>2</w:t>
      </w:r>
    </w:p>
    <w:p w:rsidR="00C5576E" w:rsidRPr="00474B62" w:rsidP="00287F65">
      <w:pPr>
        <w:ind w:firstLine="540"/>
        <w:jc w:val="both"/>
        <w:rPr>
          <w:sz w:val="28"/>
          <w:szCs w:val="28"/>
        </w:rPr>
      </w:pPr>
      <w:r w:rsidRPr="00474B62">
        <w:rPr>
          <w:sz w:val="28"/>
          <w:szCs w:val="28"/>
        </w:rPr>
        <w:t xml:space="preserve">  </w:t>
      </w:r>
    </w:p>
    <w:p w:rsidR="00C5576E" w:rsidRPr="00474B62" w:rsidP="00287F65">
      <w:pPr>
        <w:jc w:val="center"/>
        <w:rPr>
          <w:sz w:val="28"/>
          <w:szCs w:val="28"/>
        </w:rPr>
      </w:pPr>
      <w:r w:rsidRPr="00474B62">
        <w:rPr>
          <w:sz w:val="28"/>
          <w:szCs w:val="28"/>
        </w:rPr>
        <w:t>ПОСТАНОВЛЕНИЕ</w:t>
      </w:r>
    </w:p>
    <w:p w:rsidR="00C5576E" w:rsidRPr="00474B62" w:rsidP="00287F65">
      <w:pPr>
        <w:jc w:val="center"/>
        <w:rPr>
          <w:sz w:val="28"/>
          <w:szCs w:val="28"/>
        </w:rPr>
      </w:pPr>
      <w:r w:rsidRPr="00474B62">
        <w:rPr>
          <w:sz w:val="28"/>
          <w:szCs w:val="28"/>
        </w:rPr>
        <w:t>по делу об административном правонарушении</w:t>
      </w:r>
    </w:p>
    <w:p w:rsidR="00C5576E" w:rsidRPr="00474B62" w:rsidP="00287F65">
      <w:pPr>
        <w:ind w:firstLine="540"/>
        <w:jc w:val="both"/>
        <w:rPr>
          <w:sz w:val="28"/>
          <w:szCs w:val="28"/>
        </w:rPr>
      </w:pPr>
    </w:p>
    <w:p w:rsidR="00C5576E" w:rsidRPr="00474B62" w:rsidP="00287F65">
      <w:pPr>
        <w:jc w:val="both"/>
        <w:rPr>
          <w:sz w:val="28"/>
          <w:szCs w:val="28"/>
        </w:rPr>
      </w:pPr>
      <w:r w:rsidRPr="00474B62">
        <w:rPr>
          <w:sz w:val="28"/>
          <w:szCs w:val="28"/>
        </w:rPr>
        <w:t xml:space="preserve"> г. Нижневартовск                                                               </w:t>
      </w:r>
      <w:r w:rsidR="00923CC5">
        <w:rPr>
          <w:sz w:val="28"/>
          <w:szCs w:val="28"/>
        </w:rPr>
        <w:t xml:space="preserve">        </w:t>
      </w:r>
      <w:r w:rsidRPr="00474B62">
        <w:rPr>
          <w:sz w:val="28"/>
          <w:szCs w:val="28"/>
        </w:rPr>
        <w:t xml:space="preserve"> </w:t>
      </w:r>
      <w:r w:rsidR="00474B62">
        <w:rPr>
          <w:sz w:val="28"/>
          <w:szCs w:val="28"/>
        </w:rPr>
        <w:t xml:space="preserve"> </w:t>
      </w:r>
      <w:r w:rsidRPr="00474B62" w:rsidR="00A53AF3">
        <w:rPr>
          <w:sz w:val="28"/>
          <w:szCs w:val="28"/>
        </w:rPr>
        <w:t xml:space="preserve"> </w:t>
      </w:r>
      <w:r w:rsidR="00A5455B">
        <w:rPr>
          <w:sz w:val="28"/>
          <w:szCs w:val="28"/>
        </w:rPr>
        <w:t>06 августа</w:t>
      </w:r>
      <w:r w:rsidR="00BA28CB">
        <w:rPr>
          <w:sz w:val="28"/>
          <w:szCs w:val="28"/>
        </w:rPr>
        <w:t xml:space="preserve"> </w:t>
      </w:r>
      <w:r w:rsidRPr="00474B62">
        <w:rPr>
          <w:sz w:val="28"/>
          <w:szCs w:val="28"/>
        </w:rPr>
        <w:t>20</w:t>
      </w:r>
      <w:r w:rsidRPr="00474B62" w:rsidR="00472877">
        <w:rPr>
          <w:sz w:val="28"/>
          <w:szCs w:val="28"/>
        </w:rPr>
        <w:t>2</w:t>
      </w:r>
      <w:r w:rsidR="00A5455B">
        <w:rPr>
          <w:sz w:val="28"/>
          <w:szCs w:val="28"/>
        </w:rPr>
        <w:t>5</w:t>
      </w:r>
      <w:r w:rsidRPr="00474B62">
        <w:rPr>
          <w:sz w:val="28"/>
          <w:szCs w:val="28"/>
        </w:rPr>
        <w:t xml:space="preserve"> года </w:t>
      </w:r>
      <w:r w:rsidRPr="00474B62">
        <w:rPr>
          <w:sz w:val="28"/>
          <w:szCs w:val="28"/>
        </w:rPr>
        <w:tab/>
      </w:r>
      <w:r w:rsidRPr="00474B62">
        <w:rPr>
          <w:sz w:val="28"/>
          <w:szCs w:val="28"/>
        </w:rPr>
        <w:tab/>
      </w:r>
      <w:r w:rsidRPr="00474B62">
        <w:rPr>
          <w:sz w:val="28"/>
          <w:szCs w:val="28"/>
        </w:rPr>
        <w:tab/>
      </w:r>
      <w:r w:rsidRPr="00474B62">
        <w:rPr>
          <w:sz w:val="28"/>
          <w:szCs w:val="28"/>
        </w:rPr>
        <w:tab/>
      </w:r>
      <w:r w:rsidRPr="00474B62">
        <w:rPr>
          <w:sz w:val="28"/>
          <w:szCs w:val="28"/>
        </w:rPr>
        <w:tab/>
        <w:t xml:space="preserve">   </w:t>
      </w:r>
      <w:r w:rsidRPr="00474B62">
        <w:rPr>
          <w:sz w:val="28"/>
          <w:szCs w:val="28"/>
        </w:rPr>
        <w:tab/>
      </w:r>
    </w:p>
    <w:p w:rsidR="00C5576E" w:rsidRPr="00474B62" w:rsidP="00287F65">
      <w:pPr>
        <w:pStyle w:val="BodyText"/>
        <w:spacing w:after="0"/>
        <w:ind w:firstLine="539"/>
        <w:jc w:val="both"/>
        <w:rPr>
          <w:sz w:val="28"/>
          <w:szCs w:val="28"/>
        </w:rPr>
      </w:pPr>
      <w:r w:rsidRPr="00474B62">
        <w:rPr>
          <w:sz w:val="28"/>
          <w:szCs w:val="28"/>
        </w:rPr>
        <w:t xml:space="preserve">Мировой судья судебного участка № </w:t>
      </w:r>
      <w:r w:rsidR="00842887">
        <w:rPr>
          <w:sz w:val="28"/>
          <w:szCs w:val="28"/>
          <w:lang w:val="ru-RU"/>
        </w:rPr>
        <w:t>8</w:t>
      </w:r>
      <w:r w:rsidRPr="00474B62">
        <w:rPr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- Югры </w:t>
      </w:r>
      <w:r w:rsidR="00842887">
        <w:rPr>
          <w:sz w:val="28"/>
          <w:szCs w:val="28"/>
          <w:lang w:val="ru-RU"/>
        </w:rPr>
        <w:t>Н.В. Щетникова</w:t>
      </w:r>
      <w:r w:rsidR="00880531">
        <w:rPr>
          <w:color w:val="000099"/>
          <w:sz w:val="28"/>
          <w:szCs w:val="28"/>
          <w:lang w:val="ru-RU"/>
        </w:rPr>
        <w:t xml:space="preserve">, </w:t>
      </w:r>
      <w:r w:rsidRPr="00474B62">
        <w:rPr>
          <w:sz w:val="28"/>
          <w:szCs w:val="28"/>
        </w:rPr>
        <w:t xml:space="preserve">находящийся по адресу ул. </w:t>
      </w:r>
      <w:r w:rsidRPr="00474B62">
        <w:rPr>
          <w:sz w:val="28"/>
          <w:szCs w:val="28"/>
          <w:lang w:val="ru-RU"/>
        </w:rPr>
        <w:t>Нефтяников</w:t>
      </w:r>
      <w:r w:rsidRPr="00474B62">
        <w:rPr>
          <w:sz w:val="28"/>
          <w:szCs w:val="28"/>
        </w:rPr>
        <w:t>,</w:t>
      </w:r>
      <w:r w:rsidRPr="00474B62">
        <w:rPr>
          <w:sz w:val="28"/>
          <w:szCs w:val="28"/>
          <w:lang w:val="ru-RU"/>
        </w:rPr>
        <w:t xml:space="preserve"> 6</w:t>
      </w:r>
      <w:r w:rsidRPr="00474B62">
        <w:rPr>
          <w:sz w:val="28"/>
          <w:szCs w:val="28"/>
        </w:rPr>
        <w:t xml:space="preserve">, </w:t>
      </w:r>
      <w:r w:rsidRPr="00474B62">
        <w:rPr>
          <w:sz w:val="28"/>
          <w:szCs w:val="28"/>
        </w:rPr>
        <w:t>г. Нижневартовск,</w:t>
      </w:r>
    </w:p>
    <w:p w:rsidR="00C5576E" w:rsidRPr="00474B62" w:rsidP="00287F65">
      <w:pPr>
        <w:pStyle w:val="BodyText"/>
        <w:spacing w:after="0"/>
        <w:ind w:firstLine="540"/>
        <w:jc w:val="both"/>
        <w:rPr>
          <w:sz w:val="28"/>
          <w:szCs w:val="28"/>
        </w:rPr>
      </w:pPr>
      <w:r w:rsidRPr="00474B62">
        <w:rPr>
          <w:sz w:val="28"/>
          <w:szCs w:val="28"/>
        </w:rPr>
        <w:t>рассмотрев дело об административном правонарушении в отношении</w:t>
      </w:r>
    </w:p>
    <w:p w:rsidR="00013AB8" w:rsidRPr="00474B62" w:rsidP="00287F65">
      <w:pPr>
        <w:pStyle w:val="BodyText"/>
        <w:spacing w:after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главного бухгалтера муниципального бюджетного общеобразовательного учреждения «Средн</w:t>
      </w:r>
      <w:r w:rsidR="00CC0E3D">
        <w:rPr>
          <w:sz w:val="28"/>
          <w:szCs w:val="28"/>
          <w:lang w:val="ru-RU"/>
        </w:rPr>
        <w:t>яя</w:t>
      </w:r>
      <w:r>
        <w:rPr>
          <w:sz w:val="28"/>
          <w:szCs w:val="28"/>
          <w:lang w:val="ru-RU"/>
        </w:rPr>
        <w:t xml:space="preserve"> школ</w:t>
      </w:r>
      <w:r w:rsidR="00CC0E3D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№ 6» Саквиной Ирины Ивановны</w:t>
      </w:r>
      <w:r w:rsidRPr="00474B62" w:rsidR="00407BE7">
        <w:rPr>
          <w:sz w:val="28"/>
          <w:szCs w:val="28"/>
          <w:lang w:val="ru-RU"/>
        </w:rPr>
        <w:t>,</w:t>
      </w:r>
      <w:r w:rsidR="002865EA">
        <w:rPr>
          <w:sz w:val="28"/>
          <w:szCs w:val="28"/>
          <w:lang w:val="ru-RU"/>
        </w:rPr>
        <w:t xml:space="preserve"> </w:t>
      </w:r>
      <w:r w:rsidR="00137F78">
        <w:rPr>
          <w:sz w:val="28"/>
          <w:szCs w:val="28"/>
          <w:lang w:val="ru-RU"/>
        </w:rPr>
        <w:t>***</w:t>
      </w:r>
      <w:r w:rsidR="00137F78">
        <w:rPr>
          <w:sz w:val="28"/>
          <w:szCs w:val="28"/>
          <w:lang w:val="ru-RU"/>
        </w:rPr>
        <w:t xml:space="preserve"> </w:t>
      </w:r>
      <w:r w:rsidR="00BA28CB">
        <w:rPr>
          <w:sz w:val="28"/>
          <w:szCs w:val="28"/>
          <w:lang w:val="ru-RU"/>
        </w:rPr>
        <w:t>года рождения, урожен</w:t>
      </w:r>
      <w:r w:rsidR="002865EA">
        <w:rPr>
          <w:sz w:val="28"/>
          <w:szCs w:val="28"/>
          <w:lang w:val="ru-RU"/>
        </w:rPr>
        <w:t xml:space="preserve">ки </w:t>
      </w:r>
      <w:r w:rsidR="00137F78">
        <w:rPr>
          <w:sz w:val="28"/>
          <w:szCs w:val="28"/>
          <w:lang w:val="ru-RU"/>
        </w:rPr>
        <w:t>***</w:t>
      </w:r>
      <w:r w:rsidRPr="00474B62" w:rsidR="00472877">
        <w:rPr>
          <w:sz w:val="28"/>
          <w:szCs w:val="28"/>
          <w:lang w:val="ru-RU"/>
        </w:rPr>
        <w:t>, зарегистрированно</w:t>
      </w:r>
      <w:r w:rsidR="00BA28CB">
        <w:rPr>
          <w:sz w:val="28"/>
          <w:szCs w:val="28"/>
          <w:lang w:val="ru-RU"/>
        </w:rPr>
        <w:t xml:space="preserve">й и проживающей в </w:t>
      </w:r>
      <w:r w:rsidR="00137F78">
        <w:rPr>
          <w:sz w:val="28"/>
          <w:szCs w:val="28"/>
          <w:lang w:val="ru-RU"/>
        </w:rPr>
        <w:t>***</w:t>
      </w:r>
      <w:r w:rsidRPr="00474B62" w:rsidR="00472877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паспорт </w:t>
      </w:r>
      <w:r w:rsidR="00137F78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>,</w:t>
      </w:r>
      <w:r w:rsidRPr="00474B62" w:rsidR="00407BE7">
        <w:rPr>
          <w:sz w:val="28"/>
          <w:szCs w:val="28"/>
          <w:lang w:val="ru-RU"/>
        </w:rPr>
        <w:t xml:space="preserve"> </w:t>
      </w:r>
    </w:p>
    <w:p w:rsidR="00C5576E" w:rsidP="00287F65">
      <w:pPr>
        <w:suppressAutoHyphens/>
        <w:jc w:val="center"/>
        <w:rPr>
          <w:sz w:val="28"/>
          <w:szCs w:val="28"/>
        </w:rPr>
      </w:pPr>
      <w:r w:rsidRPr="00474B62">
        <w:rPr>
          <w:sz w:val="28"/>
          <w:szCs w:val="28"/>
        </w:rPr>
        <w:t>УСТАНОВИЛ:</w:t>
      </w:r>
    </w:p>
    <w:p w:rsidR="00842887" w:rsidP="00287F65">
      <w:pPr>
        <w:suppressAutoHyphens/>
        <w:jc w:val="center"/>
        <w:rPr>
          <w:sz w:val="28"/>
          <w:szCs w:val="28"/>
        </w:rPr>
      </w:pPr>
    </w:p>
    <w:p w:rsidR="00824CBB" w:rsidRPr="00824CBB" w:rsidP="00824CBB">
      <w:pPr>
        <w:ind w:firstLine="709"/>
        <w:jc w:val="both"/>
        <w:rPr>
          <w:iCs/>
          <w:sz w:val="28"/>
          <w:szCs w:val="28"/>
        </w:rPr>
      </w:pPr>
      <w:r w:rsidRPr="00824CBB">
        <w:rPr>
          <w:sz w:val="28"/>
          <w:szCs w:val="28"/>
        </w:rPr>
        <w:t xml:space="preserve">В ходе проверки ФХД по вопросу использования денежных средств, направленных </w:t>
      </w:r>
      <w:r>
        <w:rPr>
          <w:sz w:val="28"/>
          <w:szCs w:val="28"/>
        </w:rPr>
        <w:t>н</w:t>
      </w:r>
      <w:r w:rsidRPr="00824CBB">
        <w:rPr>
          <w:sz w:val="28"/>
          <w:szCs w:val="28"/>
        </w:rPr>
        <w:t xml:space="preserve">а исполнение обязательств по договорам, заключенным на поставку товара, установлено, что </w:t>
      </w:r>
      <w:r w:rsidRPr="00824CBB">
        <w:rPr>
          <w:rFonts w:eastAsia="Calibri"/>
          <w:sz w:val="28"/>
          <w:szCs w:val="28"/>
          <w:lang w:eastAsia="en-US"/>
        </w:rPr>
        <w:t xml:space="preserve">при исполнении договора от 09.04.2024 №617/ЗП </w:t>
      </w:r>
      <w:r w:rsidRPr="00824CBB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 сумму 66 069,75 руб. (далее – договор от </w:t>
      </w:r>
      <w:r w:rsidRPr="00824CBB">
        <w:rPr>
          <w:rFonts w:eastAsia="Calibri"/>
          <w:sz w:val="28"/>
          <w:szCs w:val="28"/>
          <w:lang w:eastAsia="en-US"/>
        </w:rPr>
        <w:t>09.04.2024 №617/ЗП</w:t>
      </w:r>
      <w:r w:rsidRPr="00824CBB">
        <w:rPr>
          <w:rFonts w:eastAsiaTheme="minorHAnsi"/>
          <w:color w:val="000000" w:themeColor="text1"/>
          <w:sz w:val="28"/>
          <w:szCs w:val="28"/>
          <w:lang w:eastAsia="en-US"/>
        </w:rPr>
        <w:t>), заключенного с обществом с ограниченной ответственностью</w:t>
      </w:r>
      <w:r w:rsidRPr="00824C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 "Знак" на поставку </w:t>
      </w:r>
      <w:r w:rsidRPr="00824CBB">
        <w:rPr>
          <w:iCs/>
          <w:sz w:val="28"/>
          <w:szCs w:val="28"/>
        </w:rPr>
        <w:t>товара (аттестатов, приложений к аттестатам, медалей, удостоверений                                     к медалям)</w:t>
      </w:r>
      <w:r w:rsidRPr="00824CBB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824CBB">
        <w:rPr>
          <w:sz w:val="28"/>
          <w:szCs w:val="28"/>
        </w:rPr>
        <w:t xml:space="preserve"> </w:t>
      </w:r>
      <w:r w:rsidRPr="00824CBB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нарушение </w:t>
      </w:r>
      <w:r w:rsidRPr="00824CBB">
        <w:rPr>
          <w:sz w:val="28"/>
          <w:szCs w:val="28"/>
        </w:rPr>
        <w:t xml:space="preserve">Федерального закона от 06.12.2011 №402-ФЗ "О бухгалтерском учете" (далее – Федеральный закон №402-ФЗ), </w:t>
      </w:r>
      <w:r w:rsidRPr="00824CBB">
        <w:rPr>
          <w:bCs/>
          <w:color w:val="000000"/>
          <w:sz w:val="28"/>
          <w:szCs w:val="28"/>
        </w:rPr>
        <w:t>Инст</w:t>
      </w:r>
      <w:r w:rsidRPr="00824CBB">
        <w:rPr>
          <w:bCs/>
          <w:color w:val="000000"/>
          <w:sz w:val="28"/>
          <w:szCs w:val="28"/>
        </w:rPr>
        <w:t>рукции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</w:t>
      </w:r>
      <w:r w:rsidRPr="00824CBB">
        <w:rPr>
          <w:bCs/>
          <w:color w:val="000000"/>
          <w:sz w:val="28"/>
          <w:szCs w:val="28"/>
        </w:rPr>
        <w:t>твенных (муниципальных) учреждений, утвержденной приказом Министерства финансов Российской Федерации (далее – Минфин России) от 01.12.2010 №157н (далее – Инструкция №157н),</w:t>
      </w:r>
      <w:r w:rsidRPr="00824CBB">
        <w:rPr>
          <w:sz w:val="28"/>
          <w:szCs w:val="28"/>
        </w:rPr>
        <w:t xml:space="preserve"> федерального стандарта бухгалтерского учета для организаций государственного сектор</w:t>
      </w:r>
      <w:r w:rsidRPr="00824CBB">
        <w:rPr>
          <w:sz w:val="28"/>
          <w:szCs w:val="28"/>
        </w:rPr>
        <w:t>а "Концептуальные основы бухгалтерского учета и отчетности организаций государственного сектора", утвержденного приказом Минфина России от 31.12.2016 №256н (далее – Стандарт №256н),</w:t>
      </w:r>
      <w:r w:rsidRPr="00824C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24CBB">
        <w:rPr>
          <w:sz w:val="28"/>
          <w:szCs w:val="28"/>
        </w:rPr>
        <w:t>приложений  3, 5 к приказу Минфина России от 30.03.2015 №52н "Об утвержден</w:t>
      </w:r>
      <w:r w:rsidRPr="00824CBB">
        <w:rPr>
          <w:sz w:val="28"/>
          <w:szCs w:val="28"/>
        </w:rPr>
        <w:t>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</w:t>
      </w:r>
      <w:r>
        <w:rPr>
          <w:sz w:val="28"/>
          <w:szCs w:val="28"/>
        </w:rPr>
        <w:t xml:space="preserve"> </w:t>
      </w:r>
      <w:r w:rsidRPr="00824CBB">
        <w:rPr>
          <w:sz w:val="28"/>
          <w:szCs w:val="28"/>
        </w:rPr>
        <w:t>государственными (</w:t>
      </w:r>
      <w:r w:rsidRPr="00824CBB">
        <w:rPr>
          <w:sz w:val="28"/>
          <w:szCs w:val="28"/>
        </w:rPr>
        <w:t>муниципальными) учреждениями, и Методических указаний по их применению" (далее –  Приказ №52н), приложений 4, 5 к приказу Минфина России от 15.04.2021 №61н                                  "Об утверждении унифицированных форм электронных документов бухгалт</w:t>
      </w:r>
      <w:r w:rsidRPr="00824CBB">
        <w:rPr>
          <w:sz w:val="28"/>
          <w:szCs w:val="28"/>
        </w:rPr>
        <w:t xml:space="preserve">ерского учета, применяемых при ведении бюджетного учета, бухгалтерского учета государственных (муниципальных) учреждений, и </w:t>
      </w:r>
      <w:r w:rsidRPr="00824CBB">
        <w:rPr>
          <w:sz w:val="28"/>
          <w:szCs w:val="28"/>
        </w:rPr>
        <w:t>Методических указаний по их формированию                                          и применению" (далее – Приказ №61н),</w:t>
      </w:r>
      <w:r w:rsidRPr="00824CBB">
        <w:rPr>
          <w:bCs/>
          <w:color w:val="000000"/>
          <w:sz w:val="28"/>
          <w:szCs w:val="28"/>
        </w:rPr>
        <w:t xml:space="preserve"> главным бухга</w:t>
      </w:r>
      <w:r w:rsidRPr="00824CBB">
        <w:rPr>
          <w:bCs/>
          <w:color w:val="000000"/>
          <w:sz w:val="28"/>
          <w:szCs w:val="28"/>
        </w:rPr>
        <w:t>лтером</w:t>
      </w:r>
      <w:r w:rsidRPr="00824CBB">
        <w:rPr>
          <w:rFonts w:eastAsia="Calibri"/>
          <w:sz w:val="28"/>
          <w:szCs w:val="28"/>
          <w:lang w:eastAsia="en-US"/>
        </w:rPr>
        <w:t xml:space="preserve"> Саквиной И.И.:</w:t>
      </w:r>
    </w:p>
    <w:p w:rsidR="00824CBB" w:rsidRPr="00824CBB" w:rsidP="00824CBB">
      <w:pPr>
        <w:ind w:firstLine="709"/>
        <w:jc w:val="both"/>
        <w:rPr>
          <w:bCs/>
          <w:sz w:val="28"/>
          <w:szCs w:val="28"/>
        </w:rPr>
      </w:pPr>
      <w:r w:rsidRPr="00824CBB">
        <w:rPr>
          <w:bCs/>
          <w:sz w:val="28"/>
          <w:szCs w:val="28"/>
        </w:rPr>
        <w:t>- в регистрах бухгалтерского учета</w:t>
      </w:r>
      <w:r w:rsidRPr="00824CBB">
        <w:rPr>
          <w:color w:val="000000"/>
          <w:sz w:val="28"/>
          <w:szCs w:val="28"/>
          <w:shd w:val="clear" w:color="auto" w:fill="FFFFFF"/>
        </w:rPr>
        <w:t xml:space="preserve"> журнале </w:t>
      </w:r>
      <w:r w:rsidRPr="00824CBB">
        <w:rPr>
          <w:iCs/>
          <w:sz w:val="28"/>
          <w:szCs w:val="28"/>
        </w:rPr>
        <w:t xml:space="preserve">операций </w:t>
      </w:r>
      <w:r w:rsidRPr="00824CBB">
        <w:rPr>
          <w:sz w:val="28"/>
          <w:szCs w:val="28"/>
        </w:rPr>
        <w:t>расчетов с поставщиками</w:t>
      </w:r>
      <w:r>
        <w:rPr>
          <w:sz w:val="28"/>
          <w:szCs w:val="28"/>
        </w:rPr>
        <w:t xml:space="preserve"> </w:t>
      </w:r>
      <w:r w:rsidRPr="00824CBB">
        <w:rPr>
          <w:sz w:val="28"/>
          <w:szCs w:val="28"/>
        </w:rPr>
        <w:t xml:space="preserve">и подрядчиками (ф.0504071) (далее – Журнал операций №4), </w:t>
      </w:r>
      <w:r w:rsidRPr="00824CBB">
        <w:rPr>
          <w:iCs/>
          <w:sz w:val="28"/>
          <w:szCs w:val="28"/>
        </w:rPr>
        <w:t xml:space="preserve">журнале операций по прочим операциям (ф.0504071) </w:t>
      </w:r>
      <w:r w:rsidRPr="00824CBB">
        <w:rPr>
          <w:sz w:val="28"/>
          <w:szCs w:val="28"/>
        </w:rPr>
        <w:t>(далее – Журнал операций №8)</w:t>
      </w:r>
      <w:r w:rsidRPr="00824CBB">
        <w:rPr>
          <w:bCs/>
          <w:sz w:val="28"/>
          <w:szCs w:val="28"/>
        </w:rPr>
        <w:t xml:space="preserve"> </w:t>
      </w:r>
      <w:r w:rsidRPr="00824CBB">
        <w:rPr>
          <w:sz w:val="28"/>
          <w:szCs w:val="28"/>
        </w:rPr>
        <w:t>за май 2024 года, а име</w:t>
      </w:r>
      <w:r w:rsidRPr="00824CBB">
        <w:rPr>
          <w:sz w:val="28"/>
          <w:szCs w:val="28"/>
        </w:rPr>
        <w:t xml:space="preserve">нно </w:t>
      </w:r>
      <w:r w:rsidRPr="00824CBB">
        <w:rPr>
          <w:b/>
          <w:sz w:val="28"/>
          <w:szCs w:val="28"/>
        </w:rPr>
        <w:t xml:space="preserve">16.05.2024 </w:t>
      </w:r>
      <w:r w:rsidRPr="00824CBB">
        <w:rPr>
          <w:sz w:val="28"/>
          <w:szCs w:val="28"/>
        </w:rPr>
        <w:t xml:space="preserve">по </w:t>
      </w:r>
      <w:r w:rsidRPr="00824CBB">
        <w:rPr>
          <w:iCs/>
          <w:sz w:val="28"/>
          <w:szCs w:val="28"/>
        </w:rPr>
        <w:t xml:space="preserve">товарной накладной от 16.05.2024 №ЗП991 (далее – товарная накладная №ЗП991) на сумму 66 069,75 </w:t>
      </w:r>
      <w:r w:rsidRPr="00824CBB">
        <w:rPr>
          <w:bCs/>
          <w:sz w:val="28"/>
          <w:szCs w:val="28"/>
        </w:rPr>
        <w:t>руб.</w:t>
      </w:r>
      <w:r w:rsidRPr="00824CBB">
        <w:rPr>
          <w:iCs/>
          <w:sz w:val="28"/>
          <w:szCs w:val="28"/>
        </w:rPr>
        <w:t xml:space="preserve"> </w:t>
      </w:r>
      <w:r w:rsidRPr="00824CBB">
        <w:rPr>
          <w:sz w:val="28"/>
          <w:szCs w:val="28"/>
        </w:rPr>
        <w:t>произведена регистрация мнимых объектов бухгалтерского учета, а именно                не имевших места фактов хозяйственной жизни по приня</w:t>
      </w:r>
      <w:r w:rsidRPr="00824CBB">
        <w:rPr>
          <w:sz w:val="28"/>
          <w:szCs w:val="28"/>
        </w:rPr>
        <w:t>тию к бухгалтерскому учету поставленных товаров на сумму 66 069,75 руб., а также отражению операций по принятию денежных обязательств по поставленным товарам на сумму 66 069,75 руб. ранее даты их возникновения 31.05.2024 соответственно, а именно:</w:t>
      </w:r>
    </w:p>
    <w:p w:rsidR="00824CBB" w:rsidRPr="00824CBB" w:rsidP="00824CBB">
      <w:pPr>
        <w:pStyle w:val="ListParagraph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824CBB">
        <w:rPr>
          <w:sz w:val="28"/>
          <w:szCs w:val="28"/>
        </w:rPr>
        <w:t>в регистр</w:t>
      </w:r>
      <w:r w:rsidRPr="00824CBB">
        <w:rPr>
          <w:sz w:val="28"/>
          <w:szCs w:val="28"/>
        </w:rPr>
        <w:t xml:space="preserve">е </w:t>
      </w:r>
      <w:r w:rsidRPr="00824CBB">
        <w:rPr>
          <w:bCs/>
          <w:sz w:val="28"/>
          <w:szCs w:val="28"/>
        </w:rPr>
        <w:t xml:space="preserve">бухгалтерского учета </w:t>
      </w:r>
      <w:r w:rsidRPr="00824CBB">
        <w:rPr>
          <w:sz w:val="28"/>
          <w:szCs w:val="28"/>
        </w:rPr>
        <w:t>– Журнале операций №4 при отражении</w:t>
      </w:r>
      <w:r w:rsidRPr="00824CBB">
        <w:rPr>
          <w:iCs/>
          <w:sz w:val="28"/>
          <w:szCs w:val="28"/>
        </w:rPr>
        <w:t xml:space="preserve"> факта хозяйственной жизни по принятию к бухгалтерскому учету поставленного товара </w:t>
      </w:r>
      <w:r w:rsidRPr="00824CBB">
        <w:rPr>
          <w:sz w:val="28"/>
          <w:szCs w:val="28"/>
        </w:rPr>
        <w:t xml:space="preserve">на сумму 66 069,75 руб. бухгалтерскими записями по Дебету счета 07020000000000000.4.105.36.349 по </w:t>
      </w:r>
      <w:r w:rsidRPr="00824CBB">
        <w:rPr>
          <w:iCs/>
          <w:sz w:val="28"/>
          <w:szCs w:val="28"/>
        </w:rPr>
        <w:t xml:space="preserve">Кредиту счета </w:t>
      </w:r>
      <w:r w:rsidRPr="00824CBB">
        <w:rPr>
          <w:sz w:val="28"/>
          <w:szCs w:val="28"/>
        </w:rPr>
        <w:t>070</w:t>
      </w:r>
      <w:r w:rsidRPr="00824CBB">
        <w:rPr>
          <w:sz w:val="28"/>
          <w:szCs w:val="28"/>
        </w:rPr>
        <w:t>20000000000000.4.302.34.734 по принятию к бухгалтерскому учету поставленных товаров</w:t>
      </w:r>
      <w:r w:rsidRPr="00824CBB">
        <w:rPr>
          <w:iCs/>
          <w:sz w:val="28"/>
          <w:szCs w:val="28"/>
        </w:rPr>
        <w:t>,</w:t>
      </w:r>
      <w:r w:rsidRPr="00824CBB">
        <w:rPr>
          <w:sz w:val="28"/>
          <w:szCs w:val="28"/>
        </w:rPr>
        <w:t xml:space="preserve"> учитывая, что товар принят 31.05.2024</w:t>
      </w:r>
      <w:r w:rsidRPr="00824CBB">
        <w:rPr>
          <w:iCs/>
          <w:sz w:val="28"/>
          <w:szCs w:val="28"/>
        </w:rPr>
        <w:t>;</w:t>
      </w:r>
    </w:p>
    <w:p w:rsidR="00824CBB" w:rsidRPr="00824CBB" w:rsidP="00824CBB">
      <w:pPr>
        <w:pStyle w:val="ListParagraph"/>
        <w:numPr>
          <w:ilvl w:val="0"/>
          <w:numId w:val="11"/>
        </w:numPr>
        <w:ind w:left="0" w:firstLine="709"/>
        <w:jc w:val="both"/>
        <w:rPr>
          <w:iCs/>
          <w:sz w:val="28"/>
          <w:szCs w:val="28"/>
        </w:rPr>
      </w:pPr>
      <w:r w:rsidRPr="00824CBB">
        <w:rPr>
          <w:sz w:val="28"/>
          <w:szCs w:val="28"/>
        </w:rPr>
        <w:t xml:space="preserve">в регистре </w:t>
      </w:r>
      <w:r w:rsidRPr="00824CBB">
        <w:rPr>
          <w:bCs/>
          <w:sz w:val="28"/>
          <w:szCs w:val="28"/>
        </w:rPr>
        <w:t xml:space="preserve">бухгалтерского учета </w:t>
      </w:r>
      <w:r w:rsidRPr="00824CBB">
        <w:rPr>
          <w:sz w:val="28"/>
          <w:szCs w:val="28"/>
        </w:rPr>
        <w:t xml:space="preserve">– Журнале операций №8 при отражении операции по принятию денежных обязательств по поставленным </w:t>
      </w:r>
      <w:r w:rsidRPr="00824CBB">
        <w:rPr>
          <w:sz w:val="28"/>
          <w:szCs w:val="28"/>
        </w:rPr>
        <w:t>товарам на сумму 66 069,75 руб. бухгалтерскими записями по Дебету счета 070200000000000244.4.502.12.349 на сумму 66 069,75 руб., учитывая, что товар принят 31.05.2024</w:t>
      </w:r>
      <w:r w:rsidRPr="00824CBB">
        <w:rPr>
          <w:iCs/>
          <w:sz w:val="28"/>
          <w:szCs w:val="28"/>
        </w:rPr>
        <w:t>;</w:t>
      </w:r>
    </w:p>
    <w:p w:rsidR="00824CBB" w:rsidRPr="00824CBB" w:rsidP="00824CBB">
      <w:pPr>
        <w:pStyle w:val="NormalWeb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824CBB">
        <w:rPr>
          <w:bCs/>
          <w:sz w:val="28"/>
          <w:szCs w:val="28"/>
        </w:rPr>
        <w:t>- в регистре бухгалтерского учета – журнале операций по забалансовому</w:t>
      </w:r>
      <w:r w:rsidRPr="00824CBB">
        <w:rPr>
          <w:bCs/>
          <w:sz w:val="28"/>
          <w:szCs w:val="28"/>
        </w:rPr>
        <w:t xml:space="preserve"> счету "Бланки строгой отчетности" (ф.0509213) (далее – Журнал операций по заблансовому счету 03) за июль 2024 года, а именно 31.07.2024 по </w:t>
      </w:r>
      <w:r w:rsidRPr="00824CBB">
        <w:rPr>
          <w:rFonts w:eastAsia="Calibri"/>
          <w:sz w:val="28"/>
          <w:szCs w:val="28"/>
          <w:lang w:eastAsia="en-US"/>
        </w:rPr>
        <w:t>требованию – накладной</w:t>
      </w:r>
      <w:r w:rsidRPr="00824CBB">
        <w:rPr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от 30.09.2024 №0000-000030 </w:t>
      </w:r>
      <w:r w:rsidRPr="00824CBB">
        <w:rPr>
          <w:rFonts w:eastAsia="Calibri"/>
          <w:bCs/>
          <w:sz w:val="28"/>
          <w:szCs w:val="28"/>
        </w:rPr>
        <w:t xml:space="preserve">на сумму 2 142,90 руб. (далее – накладная №30) </w:t>
      </w:r>
      <w:r w:rsidRPr="00824CBB">
        <w:rPr>
          <w:sz w:val="28"/>
          <w:szCs w:val="28"/>
        </w:rPr>
        <w:t>произведена регистр</w:t>
      </w:r>
      <w:r w:rsidRPr="00824CBB">
        <w:rPr>
          <w:sz w:val="28"/>
          <w:szCs w:val="28"/>
        </w:rPr>
        <w:t xml:space="preserve">ация мнимого объекта бухгалтерского учета, а именно не имевшего места факта хозяйственной жизни по выдаче ответственным лицам бланков строгой отчетности на сумму 14,00 руб. с мест хранения (со склада) для их оформления </w:t>
      </w:r>
      <w:r w:rsidRPr="00824CBB">
        <w:rPr>
          <w:iCs/>
          <w:sz w:val="28"/>
          <w:szCs w:val="28"/>
        </w:rPr>
        <w:t xml:space="preserve">в условной оценке: один объект, один </w:t>
      </w:r>
      <w:r w:rsidRPr="00824CBB">
        <w:rPr>
          <w:iCs/>
          <w:sz w:val="28"/>
          <w:szCs w:val="28"/>
        </w:rPr>
        <w:t>рубль,</w:t>
      </w:r>
      <w:r w:rsidRPr="00824CBB">
        <w:rPr>
          <w:bCs/>
          <w:iCs/>
          <w:sz w:val="28"/>
          <w:szCs w:val="28"/>
        </w:rPr>
        <w:t xml:space="preserve"> учитывая, что их выдача произведена 30.09.2024, что подтверждено накладной №</w:t>
      </w:r>
      <w:r>
        <w:rPr>
          <w:bCs/>
          <w:iCs/>
          <w:sz w:val="28"/>
          <w:szCs w:val="28"/>
        </w:rPr>
        <w:t xml:space="preserve"> </w:t>
      </w:r>
      <w:r w:rsidRPr="00824CBB">
        <w:rPr>
          <w:bCs/>
          <w:iCs/>
          <w:sz w:val="28"/>
          <w:szCs w:val="28"/>
        </w:rPr>
        <w:t>30.</w:t>
      </w:r>
    </w:p>
    <w:p w:rsidR="00D64B0F" w:rsidRPr="00F22247" w:rsidP="00F22247">
      <w:pPr>
        <w:ind w:right="-2" w:firstLine="544"/>
        <w:jc w:val="both"/>
        <w:rPr>
          <w:sz w:val="28"/>
          <w:szCs w:val="28"/>
        </w:rPr>
      </w:pPr>
      <w:r w:rsidRPr="00F22247">
        <w:rPr>
          <w:sz w:val="28"/>
          <w:szCs w:val="28"/>
        </w:rPr>
        <w:t>Представител</w:t>
      </w:r>
      <w:r w:rsidR="00F22247">
        <w:rPr>
          <w:sz w:val="28"/>
          <w:szCs w:val="28"/>
        </w:rPr>
        <w:t>ь</w:t>
      </w:r>
      <w:r w:rsidRPr="00F22247">
        <w:rPr>
          <w:sz w:val="28"/>
          <w:szCs w:val="28"/>
        </w:rPr>
        <w:t xml:space="preserve"> </w:t>
      </w:r>
      <w:r w:rsidRPr="00F22247">
        <w:rPr>
          <w:color w:val="000000"/>
          <w:sz w:val="28"/>
          <w:szCs w:val="28"/>
          <w:lang w:eastAsia="ru-RU"/>
        </w:rPr>
        <w:t>контрольно-ревизионного управления администрации города Нижневартовска</w:t>
      </w:r>
      <w:r w:rsidRPr="00F22247">
        <w:rPr>
          <w:sz w:val="28"/>
          <w:szCs w:val="28"/>
        </w:rPr>
        <w:t xml:space="preserve"> </w:t>
      </w:r>
      <w:r w:rsidR="00137F78">
        <w:rPr>
          <w:sz w:val="28"/>
          <w:szCs w:val="28"/>
        </w:rPr>
        <w:t>ФИО1</w:t>
      </w:r>
      <w:r w:rsidRPr="00F22247">
        <w:rPr>
          <w:sz w:val="28"/>
          <w:szCs w:val="28"/>
        </w:rPr>
        <w:t xml:space="preserve"> при рассмотрении административного материала настаивал</w:t>
      </w:r>
      <w:r w:rsidR="00F22247">
        <w:rPr>
          <w:sz w:val="28"/>
          <w:szCs w:val="28"/>
        </w:rPr>
        <w:t>а</w:t>
      </w:r>
      <w:r w:rsidRPr="00F22247">
        <w:rPr>
          <w:sz w:val="28"/>
          <w:szCs w:val="28"/>
        </w:rPr>
        <w:t xml:space="preserve"> на привлечени</w:t>
      </w:r>
      <w:r w:rsidRPr="00F22247">
        <w:rPr>
          <w:sz w:val="28"/>
          <w:szCs w:val="28"/>
        </w:rPr>
        <w:t>и Учреждения</w:t>
      </w:r>
      <w:r w:rsidRPr="00F22247">
        <w:rPr>
          <w:color w:val="000000"/>
          <w:sz w:val="28"/>
          <w:szCs w:val="28"/>
          <w:lang w:eastAsia="ru-RU"/>
        </w:rPr>
        <w:t xml:space="preserve"> к административной ответственности, пояснила, что нецелевое использование денежных средств было установлено.</w:t>
      </w:r>
    </w:p>
    <w:p w:rsidR="00D64B0F" w:rsidRPr="00F22247" w:rsidP="00CC0E3D">
      <w:pPr>
        <w:tabs>
          <w:tab w:val="left" w:pos="3960"/>
        </w:tabs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Саквина И.И</w:t>
      </w:r>
      <w:r w:rsidRPr="00F22247">
        <w:rPr>
          <w:sz w:val="28"/>
          <w:szCs w:val="28"/>
        </w:rPr>
        <w:t xml:space="preserve">. </w:t>
      </w:r>
      <w:r>
        <w:rPr>
          <w:sz w:val="28"/>
          <w:szCs w:val="28"/>
        </w:rPr>
        <w:t>при</w:t>
      </w:r>
      <w:r w:rsidRPr="00F22247">
        <w:rPr>
          <w:sz w:val="28"/>
          <w:szCs w:val="28"/>
        </w:rPr>
        <w:t xml:space="preserve"> рассмотрени</w:t>
      </w:r>
      <w:r>
        <w:rPr>
          <w:sz w:val="28"/>
          <w:szCs w:val="28"/>
        </w:rPr>
        <w:t>и</w:t>
      </w:r>
      <w:r w:rsidRPr="00F22247">
        <w:rPr>
          <w:sz w:val="28"/>
          <w:szCs w:val="28"/>
        </w:rPr>
        <w:t xml:space="preserve"> дела </w:t>
      </w:r>
      <w:r>
        <w:rPr>
          <w:sz w:val="28"/>
          <w:szCs w:val="28"/>
        </w:rPr>
        <w:t>вину в совершении административного правонарушения признала.</w:t>
      </w:r>
    </w:p>
    <w:p w:rsidR="00D5659A" w:rsidRPr="00F22247" w:rsidP="00F22247">
      <w:pPr>
        <w:ind w:firstLine="544"/>
        <w:jc w:val="both"/>
        <w:rPr>
          <w:sz w:val="28"/>
          <w:szCs w:val="28"/>
        </w:rPr>
      </w:pPr>
      <w:r w:rsidRPr="00F22247">
        <w:rPr>
          <w:sz w:val="28"/>
          <w:szCs w:val="28"/>
        </w:rPr>
        <w:t xml:space="preserve">Мировой судья, </w:t>
      </w:r>
      <w:r w:rsidRPr="00F22247" w:rsidR="006869B2">
        <w:rPr>
          <w:sz w:val="28"/>
          <w:szCs w:val="28"/>
        </w:rPr>
        <w:t xml:space="preserve">выслушав </w:t>
      </w:r>
      <w:r w:rsidRPr="00F22247" w:rsidR="00F61BD3">
        <w:rPr>
          <w:sz w:val="28"/>
          <w:szCs w:val="28"/>
        </w:rPr>
        <w:t>представителя административного органа</w:t>
      </w:r>
      <w:r w:rsidR="00CC0E3D">
        <w:rPr>
          <w:sz w:val="28"/>
          <w:szCs w:val="28"/>
        </w:rPr>
        <w:t xml:space="preserve"> </w:t>
      </w:r>
      <w:r w:rsidR="00137F78">
        <w:rPr>
          <w:sz w:val="28"/>
          <w:szCs w:val="28"/>
        </w:rPr>
        <w:t>ФИО1</w:t>
      </w:r>
      <w:r w:rsidR="00137F78">
        <w:rPr>
          <w:sz w:val="28"/>
          <w:szCs w:val="28"/>
        </w:rPr>
        <w:t xml:space="preserve">, </w:t>
      </w:r>
      <w:r w:rsidR="00CC0E3D">
        <w:rPr>
          <w:sz w:val="28"/>
          <w:szCs w:val="28"/>
        </w:rPr>
        <w:t xml:space="preserve">Саквину И.И., </w:t>
      </w:r>
      <w:r w:rsidRPr="00F22247">
        <w:rPr>
          <w:sz w:val="28"/>
          <w:szCs w:val="28"/>
        </w:rPr>
        <w:t xml:space="preserve">изучив материалы дела, приходит к следующему.  </w:t>
      </w:r>
    </w:p>
    <w:p w:rsidR="00AE5CFC" w:rsidRPr="00F22247" w:rsidP="00F22247">
      <w:pPr>
        <w:ind w:firstLine="544"/>
        <w:jc w:val="both"/>
        <w:rPr>
          <w:sz w:val="28"/>
          <w:szCs w:val="28"/>
        </w:rPr>
      </w:pPr>
      <w:r w:rsidRPr="00F22247">
        <w:rPr>
          <w:sz w:val="28"/>
          <w:szCs w:val="28"/>
        </w:rPr>
        <w:t>Согласно пункту 1 статьи 13 Федерального закона от 06.12.2011 №402-ФЗ «О бухгалтерском учете» (далее - Закон № 402-ФЗ), бухгалтерская (финансовая) отчетно</w:t>
      </w:r>
      <w:r w:rsidRPr="00F22247">
        <w:rPr>
          <w:sz w:val="28"/>
          <w:szCs w:val="28"/>
        </w:rPr>
        <w:t>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</w:t>
      </w:r>
      <w:r w:rsidRPr="00F22247">
        <w:rPr>
          <w:sz w:val="28"/>
          <w:szCs w:val="28"/>
        </w:rPr>
        <w:t>мических решений.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В соответствии с пунктом 8 статьи 3 Федерального закона №402-ФЗ факт хозяйственной жизни - это сделка, событие, операция, которые оказывают или способны оказать влияние на финансовое положение экономического субъекта, финансовый результат</w:t>
      </w:r>
      <w:r w:rsidRPr="00F22247">
        <w:rPr>
          <w:sz w:val="28"/>
          <w:szCs w:val="28"/>
        </w:rPr>
        <w:t xml:space="preserve"> его деятельности и (или) движение денежных средств. Следовательно, такие события или операции оформляются первичными учетными документами.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В силу статьи 5 Федерального закона №402-ФЗ объектами бухгалтерского учета экономического субъекта являются: факты х</w:t>
      </w:r>
      <w:r w:rsidRPr="00F22247">
        <w:rPr>
          <w:sz w:val="28"/>
          <w:szCs w:val="28"/>
        </w:rPr>
        <w:t>озяйственной жизни, активы, обязательства, источники финансирования его деятельности, доходы, расходы, иные объекты в случае, если это установлено федеральными стандартами.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Согласно частям 1 и 3 статьи 9 Федерального закона №402-ФЗ каждый факт хозяйственно</w:t>
      </w:r>
      <w:r w:rsidRPr="00F22247">
        <w:rPr>
          <w:sz w:val="28"/>
          <w:szCs w:val="28"/>
        </w:rPr>
        <w:t>й жизни подлежит оформлению первичным учетным документом, который должен быть составлен при совершении факта хозяйственной жизни, а если это не представляется возможным — непосредственно после его окончания. Не допускается принятие к бухгалтерскому учету д</w:t>
      </w:r>
      <w:r w:rsidRPr="00F22247">
        <w:rPr>
          <w:sz w:val="28"/>
          <w:szCs w:val="28"/>
        </w:rPr>
        <w:t>окументов, которыми оформляются не имевшие места факты хозяйственной жизни.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Частью 2 статьи 10 Федерального закона №402-ФЗ установлена недопустимость регистрации мнимых объектов бухгалтерского учета в регистрах бухгалтерского учета, под мнимым объектом бух</w:t>
      </w:r>
      <w:r w:rsidRPr="00F22247">
        <w:rPr>
          <w:sz w:val="28"/>
          <w:szCs w:val="28"/>
        </w:rPr>
        <w:t>галтерского учета понимается несуществующий объект, отраженный в бухгалтерском учете лишь для вида (в том числе неосуществленные расходы, несуществующие обязательства, не имевшие места факты хозяйственной жизни).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 xml:space="preserve">В соответствии с пунктами 16, 20 Стандарта </w:t>
      </w:r>
      <w:r w:rsidRPr="00F22247">
        <w:rPr>
          <w:sz w:val="28"/>
          <w:szCs w:val="28"/>
        </w:rPr>
        <w:t>№256н объекты бухгалтерского учета, а также изменяющие их факты хозяйственной жизни отражаются в бухгалтерском учете на основании первичных учетных документов в том отчетном периоде, в котором имели место факты хозяйственной жизни, приведшие к возникновени</w:t>
      </w:r>
      <w:r w:rsidRPr="00F22247">
        <w:rPr>
          <w:sz w:val="28"/>
          <w:szCs w:val="28"/>
        </w:rPr>
        <w:t>ю и (или) изменению соответствующих активов, обязательств, доходов и (или) расходов, иных объектов бухгалтерского учета, вне зависимости от поступления или выбытия денежных средств (или их эквивалентов) при расчетах, связанных с осуществлением указанных оп</w:t>
      </w:r>
      <w:r w:rsidRPr="00F22247">
        <w:rPr>
          <w:sz w:val="28"/>
          <w:szCs w:val="28"/>
        </w:rPr>
        <w:t>ераций.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Согласно пункту 3 Инструкции №</w:t>
      </w:r>
      <w:r>
        <w:rPr>
          <w:sz w:val="28"/>
          <w:szCs w:val="28"/>
        </w:rPr>
        <w:t xml:space="preserve"> </w:t>
      </w:r>
      <w:r w:rsidRPr="00F22247">
        <w:rPr>
          <w:sz w:val="28"/>
          <w:szCs w:val="28"/>
        </w:rPr>
        <w:t>157н, пункту 23 Стандарта №256н к бухгалтерскому учету принимаются первичные (сводные) учетные документы, поступившие по результатам внутреннего контроля совершаемых фактов хозяйственной жизни для регистрации содержащ</w:t>
      </w:r>
      <w:r w:rsidRPr="00F22247">
        <w:rPr>
          <w:sz w:val="28"/>
          <w:szCs w:val="28"/>
        </w:rPr>
        <w:t xml:space="preserve">ихся в них данных в регистрах бухгалтерского учета, из предположения </w:t>
      </w:r>
      <w:r w:rsidRPr="00F22247">
        <w:rPr>
          <w:sz w:val="28"/>
          <w:szCs w:val="28"/>
        </w:rPr>
        <w:t>надлежащего составления первичных учетных документов по совершенным фактам хозяйственной жизни лицами, ответственными за их оформление.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Согласно пункту 29 Стандарта №</w:t>
      </w:r>
      <w:r>
        <w:rPr>
          <w:sz w:val="28"/>
          <w:szCs w:val="28"/>
        </w:rPr>
        <w:t xml:space="preserve"> </w:t>
      </w:r>
      <w:r w:rsidRPr="00F22247">
        <w:rPr>
          <w:sz w:val="28"/>
          <w:szCs w:val="28"/>
        </w:rPr>
        <w:t>256н факты хозяйстве</w:t>
      </w:r>
      <w:r w:rsidRPr="00F22247">
        <w:rPr>
          <w:sz w:val="28"/>
          <w:szCs w:val="28"/>
        </w:rPr>
        <w:t>нной жизни отражаются в регистрах бухгалтерского учета в хронологической последовательности, с группировкой по соответствующим счетам бухгалтерского учета. Записи в регистры бухгалтерского учета производятся по мере осуществления соответствующих операций и</w:t>
      </w:r>
      <w:r w:rsidRPr="00F22247">
        <w:rPr>
          <w:sz w:val="28"/>
          <w:szCs w:val="28"/>
        </w:rPr>
        <w:t xml:space="preserve"> принятия первичных (сводных) учетных документов к бухгалтерскому учету, но не позднее следующего дня после получения (составления) первичных (сводных) учетных документов.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Согласно пункту 11 Инструкции №157н правильность отражения фактов хозяйственной жизн</w:t>
      </w:r>
      <w:r w:rsidRPr="00F22247">
        <w:rPr>
          <w:sz w:val="28"/>
          <w:szCs w:val="28"/>
        </w:rPr>
        <w:t>и в регистрах бухгалтерского учета согласно предоставленным для регистрации первичным учетным документам обеспечивают лица, составившие и подписавшие их.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Согласно приложению 3 к Приказу №52н Журнал операций №7 является регистром бухгалтерского учета.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Согла</w:t>
      </w:r>
      <w:r w:rsidRPr="00F22247">
        <w:rPr>
          <w:sz w:val="28"/>
          <w:szCs w:val="28"/>
        </w:rPr>
        <w:t>сно разделу 3 "Применение и формирование регистров бухгалтерского учета" приложения 5 к Приказу №52н записи в Журнале операций №7 производятся на основании первичных (сводных) учетных документов, подтверждающих принятие учреждением перед поставщиками (подр</w:t>
      </w:r>
      <w:r w:rsidRPr="00F22247">
        <w:rPr>
          <w:sz w:val="28"/>
          <w:szCs w:val="28"/>
        </w:rPr>
        <w:t>ядчиками, исполнителями), иными участниками договоров (соглашений) денежных обязательств, а также первичных (сводных) учетных документов, подтверждающих исполнение (погашение) принятых денежных обязательств.</w:t>
      </w:r>
    </w:p>
    <w:p w:rsidR="00824CBB" w:rsidRPr="00824CBB" w:rsidP="00824CB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4CBB">
        <w:rPr>
          <w:sz w:val="28"/>
          <w:szCs w:val="28"/>
        </w:rPr>
        <w:t xml:space="preserve">Учитывая вышеизложенное, </w:t>
      </w:r>
      <w:r w:rsidRPr="00824CBB">
        <w:rPr>
          <w:rFonts w:eastAsia="Calibri"/>
          <w:bCs/>
          <w:sz w:val="28"/>
          <w:szCs w:val="28"/>
        </w:rPr>
        <w:t>главным бухгалтером Сак</w:t>
      </w:r>
      <w:r w:rsidRPr="00824CBB">
        <w:rPr>
          <w:rFonts w:eastAsia="Calibri"/>
          <w:bCs/>
          <w:sz w:val="28"/>
          <w:szCs w:val="28"/>
        </w:rPr>
        <w:t>виной И.И.                                                     в нарушение вышеуказанных норм законодательства и нормативных правовых актов бухгалтерского учета 16.05.2024, 31.07.2024 в регистрах бухгалтерского учета – Журнале операций №4, Журнале операций</w:t>
      </w:r>
      <w:r w:rsidRPr="00824CBB">
        <w:rPr>
          <w:rFonts w:eastAsia="Calibri"/>
          <w:bCs/>
          <w:sz w:val="28"/>
          <w:szCs w:val="28"/>
        </w:rPr>
        <w:t xml:space="preserve"> №8, </w:t>
      </w:r>
      <w:r w:rsidRPr="00824CBB">
        <w:rPr>
          <w:bCs/>
          <w:sz w:val="28"/>
          <w:szCs w:val="28"/>
        </w:rPr>
        <w:t>Журнале операций по заб</w:t>
      </w:r>
      <w:r>
        <w:rPr>
          <w:bCs/>
          <w:sz w:val="28"/>
          <w:szCs w:val="28"/>
        </w:rPr>
        <w:t>а</w:t>
      </w:r>
      <w:r w:rsidRPr="00824CBB">
        <w:rPr>
          <w:bCs/>
          <w:sz w:val="28"/>
          <w:szCs w:val="28"/>
        </w:rPr>
        <w:t>лансовому счету 03</w:t>
      </w:r>
      <w:r w:rsidRPr="00824CBB">
        <w:rPr>
          <w:rFonts w:eastAsia="Calibri"/>
          <w:bCs/>
          <w:sz w:val="28"/>
          <w:szCs w:val="28"/>
        </w:rPr>
        <w:t xml:space="preserve"> осуществлено </w:t>
      </w:r>
      <w:r w:rsidRPr="00824CBB">
        <w:rPr>
          <w:sz w:val="28"/>
          <w:szCs w:val="28"/>
        </w:rPr>
        <w:t>принятие к бухгалтерскому учету поставленных товаров на сумму</w:t>
      </w:r>
      <w:r>
        <w:rPr>
          <w:sz w:val="28"/>
          <w:szCs w:val="28"/>
        </w:rPr>
        <w:t xml:space="preserve"> </w:t>
      </w:r>
      <w:r w:rsidRPr="00824CBB">
        <w:rPr>
          <w:sz w:val="28"/>
          <w:szCs w:val="28"/>
        </w:rPr>
        <w:t xml:space="preserve">66 069,75 руб., принятие денежных обязательств по  поставленным товарам на сумму 66 069,75 руб., а также отражение </w:t>
      </w:r>
      <w:r w:rsidRPr="00824CBB">
        <w:rPr>
          <w:rFonts w:eastAsia="Calibri"/>
          <w:sz w:val="28"/>
          <w:szCs w:val="28"/>
          <w:lang w:eastAsia="en-US"/>
        </w:rPr>
        <w:t>выдачи бланков стр</w:t>
      </w:r>
      <w:r w:rsidRPr="00824CBB">
        <w:rPr>
          <w:rFonts w:eastAsia="Calibri"/>
          <w:sz w:val="28"/>
          <w:szCs w:val="28"/>
          <w:lang w:eastAsia="en-US"/>
        </w:rPr>
        <w:t xml:space="preserve">огой отчетности на сумму 14,00 руб. </w:t>
      </w:r>
      <w:r w:rsidRPr="00824CBB">
        <w:rPr>
          <w:sz w:val="28"/>
          <w:szCs w:val="28"/>
        </w:rPr>
        <w:t xml:space="preserve">ответственным лицам с мест хранения (со склада) для их оформления </w:t>
      </w:r>
      <w:r w:rsidRPr="00824CBB">
        <w:rPr>
          <w:iCs/>
          <w:sz w:val="28"/>
          <w:szCs w:val="28"/>
        </w:rPr>
        <w:t>в условной оценке: один объект, один рубль</w:t>
      </w:r>
      <w:r w:rsidRPr="00824CBB">
        <w:rPr>
          <w:bCs/>
          <w:iCs/>
          <w:sz w:val="28"/>
          <w:szCs w:val="28"/>
        </w:rPr>
        <w:t xml:space="preserve"> </w:t>
      </w:r>
      <w:r w:rsidRPr="00824CBB">
        <w:rPr>
          <w:sz w:val="28"/>
          <w:szCs w:val="28"/>
        </w:rPr>
        <w:t xml:space="preserve">ранее даты их возникновения 31.05.2024, 30.09.2024, </w:t>
      </w:r>
      <w:r w:rsidRPr="00824CBB">
        <w:rPr>
          <w:iCs/>
          <w:sz w:val="28"/>
          <w:szCs w:val="28"/>
        </w:rPr>
        <w:t xml:space="preserve">учитывая, что товар принят учреждением </w:t>
      </w:r>
      <w:r w:rsidRPr="00824CBB">
        <w:rPr>
          <w:sz w:val="28"/>
          <w:szCs w:val="28"/>
        </w:rPr>
        <w:t xml:space="preserve">по </w:t>
      </w:r>
      <w:r w:rsidRPr="00824CBB">
        <w:rPr>
          <w:iCs/>
          <w:sz w:val="28"/>
          <w:szCs w:val="28"/>
        </w:rPr>
        <w:t xml:space="preserve">товарной </w:t>
      </w:r>
      <w:r w:rsidRPr="00824CBB">
        <w:rPr>
          <w:iCs/>
          <w:sz w:val="28"/>
          <w:szCs w:val="28"/>
        </w:rPr>
        <w:t>накладной №</w:t>
      </w:r>
      <w:r>
        <w:rPr>
          <w:iCs/>
          <w:sz w:val="28"/>
          <w:szCs w:val="28"/>
        </w:rPr>
        <w:t xml:space="preserve"> </w:t>
      </w:r>
      <w:r w:rsidRPr="00824CBB">
        <w:rPr>
          <w:iCs/>
          <w:sz w:val="28"/>
          <w:szCs w:val="28"/>
        </w:rPr>
        <w:t xml:space="preserve">ЗП991 – 31.05.2024, товар выдан                                        по </w:t>
      </w:r>
      <w:r w:rsidRPr="00824CBB">
        <w:rPr>
          <w:bCs/>
          <w:iCs/>
          <w:sz w:val="28"/>
          <w:szCs w:val="28"/>
        </w:rPr>
        <w:t xml:space="preserve">накладной №30 – 30.09.2024, </w:t>
      </w:r>
      <w:r w:rsidRPr="00824CBB">
        <w:rPr>
          <w:sz w:val="28"/>
          <w:szCs w:val="28"/>
        </w:rPr>
        <w:t>тем самым произведена регистрация мнимых объектов бухгалтерского учета, а именно не имевших места фактов хозяйственной жизни по принятию к бух</w:t>
      </w:r>
      <w:r w:rsidRPr="00824CBB">
        <w:rPr>
          <w:sz w:val="28"/>
          <w:szCs w:val="28"/>
        </w:rPr>
        <w:t xml:space="preserve">галтерскому учету поставленных товаров на сумму 66 069,75 руб., отражению операций по принятию денежных обязательств по поставленным товарам на сумму 66 069,75 руб., а также по отражению </w:t>
      </w:r>
      <w:r w:rsidRPr="00824CBB">
        <w:rPr>
          <w:bCs/>
          <w:sz w:val="28"/>
          <w:szCs w:val="28"/>
        </w:rPr>
        <w:t xml:space="preserve">на </w:t>
      </w:r>
      <w:r w:rsidRPr="00824CBB">
        <w:rPr>
          <w:rFonts w:eastAsia="Calibri"/>
          <w:sz w:val="28"/>
          <w:szCs w:val="28"/>
          <w:lang w:eastAsia="en-US"/>
        </w:rPr>
        <w:t>забалансовом счете 0</w:t>
      </w:r>
      <w:r w:rsidRPr="00824CBB">
        <w:rPr>
          <w:sz w:val="28"/>
          <w:szCs w:val="28"/>
        </w:rPr>
        <w:t>3</w:t>
      </w:r>
      <w:r w:rsidRPr="00824CBB">
        <w:rPr>
          <w:rFonts w:eastAsia="Calibri"/>
          <w:sz w:val="28"/>
          <w:szCs w:val="28"/>
          <w:lang w:eastAsia="en-US"/>
        </w:rPr>
        <w:t xml:space="preserve"> выдачи бланков строгой отчетности на сумму  </w:t>
      </w:r>
      <w:r w:rsidRPr="00824CBB">
        <w:rPr>
          <w:rFonts w:eastAsia="Calibri"/>
          <w:sz w:val="28"/>
          <w:szCs w:val="28"/>
          <w:lang w:eastAsia="en-US"/>
        </w:rPr>
        <w:t xml:space="preserve">14,00 руб. </w:t>
      </w:r>
      <w:r w:rsidRPr="00824CBB">
        <w:rPr>
          <w:sz w:val="28"/>
          <w:szCs w:val="28"/>
        </w:rPr>
        <w:t xml:space="preserve">ответственным лицам с мест хранения (со склада) для их оформления </w:t>
      </w:r>
      <w:r w:rsidRPr="00824CBB">
        <w:rPr>
          <w:iCs/>
          <w:sz w:val="28"/>
          <w:szCs w:val="28"/>
        </w:rPr>
        <w:t>в условной оценке: один объект, один рубль</w:t>
      </w:r>
      <w:r w:rsidRPr="00824CBB">
        <w:rPr>
          <w:bCs/>
          <w:iCs/>
          <w:sz w:val="28"/>
          <w:szCs w:val="28"/>
        </w:rPr>
        <w:t>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 xml:space="preserve">Ответственность за грубое нарушение требований к бюджетному </w:t>
      </w:r>
      <w:r w:rsidRPr="00F22247">
        <w:rPr>
          <w:sz w:val="28"/>
          <w:szCs w:val="28"/>
        </w:rPr>
        <w:t xml:space="preserve">(бухгалтерскому учету), выразившееся в регистрации в регистрах </w:t>
      </w:r>
      <w:r w:rsidRPr="00F22247">
        <w:rPr>
          <w:sz w:val="28"/>
          <w:szCs w:val="28"/>
        </w:rPr>
        <w:t xml:space="preserve">бухгалтерского учета мнимого объекта бухгалтерского учета (в том числе неосуществленных расходов, несуществующих обязательств, не имевших места фактов хозяйственной жизни) или притворного объекта бухгалтерского учета, предусмотрена частью 4 статьи 15.15.6 </w:t>
      </w:r>
      <w:r w:rsidRPr="00F22247">
        <w:rPr>
          <w:sz w:val="28"/>
          <w:szCs w:val="28"/>
        </w:rPr>
        <w:t>Кодекса Российской Федерации об административных правонарушениях (с учетом пункта 5 примечания 4 к указанной статье).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 xml:space="preserve">При этом примечанием 1 к указанной статье установлено, что предусмотренная настоящей статьей административная ответственность возлагается </w:t>
      </w:r>
      <w:r w:rsidRPr="00F22247">
        <w:rPr>
          <w:sz w:val="28"/>
          <w:szCs w:val="28"/>
        </w:rPr>
        <w:t>на должностных лиц государственных (муниципальных) учреждений, осуществляющих в соответствии с бюджетным законодательством Российской Федерации бюджетные полномочия по ведению бюджетного учета и (или) составлению бюджетной отчетности.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Примечанием 5 к стать</w:t>
      </w:r>
      <w:r w:rsidRPr="00F22247">
        <w:rPr>
          <w:sz w:val="28"/>
          <w:szCs w:val="28"/>
        </w:rPr>
        <w:t>е 15.15.6 Кодекса Российской Федерации об административных правонарушениях установлено, что предусмотренная настоящей статьей административная ответственность за искажение показателей бюджетной или бухгалтерской (финансовой) отчетности не применяется к лиц</w:t>
      </w:r>
      <w:r w:rsidRPr="00F22247">
        <w:rPr>
          <w:sz w:val="28"/>
          <w:szCs w:val="28"/>
        </w:rPr>
        <w:t>у, на которое возложено ведение бюджетного (бухгалтерского) учета, и лицу, с которым заключен договор об оказании услуг по ведению бюджетного (бухгалтерского) учета, в случае, если такое искажение допущено в результате несоответствия составленных другими л</w:t>
      </w:r>
      <w:r w:rsidRPr="00F22247">
        <w:rPr>
          <w:sz w:val="28"/>
          <w:szCs w:val="28"/>
        </w:rPr>
        <w:t>ицами первичных учетных документов свершившимся фактам хозяйственной жизни и (или) непередачи либо несвоевременной передачи первичных учетных документов для регистрации содержащихся в них данных в регистрах бухгалтерского учета.</w:t>
      </w:r>
    </w:p>
    <w:p w:rsidR="00DA7F25" w:rsidP="00AE5CFC">
      <w:pPr>
        <w:ind w:firstLine="540"/>
        <w:jc w:val="both"/>
        <w:rPr>
          <w:sz w:val="28"/>
          <w:szCs w:val="28"/>
        </w:rPr>
      </w:pPr>
      <w:r w:rsidRPr="00AE5CFC">
        <w:rPr>
          <w:sz w:val="28"/>
          <w:szCs w:val="28"/>
        </w:rPr>
        <w:t xml:space="preserve">Таким образом, </w:t>
      </w:r>
      <w:r w:rsidR="00957BFB">
        <w:rPr>
          <w:sz w:val="28"/>
          <w:szCs w:val="28"/>
        </w:rPr>
        <w:t>Саквина Ирина Ивановна</w:t>
      </w:r>
      <w:r w:rsidRPr="00AE5CFC">
        <w:rPr>
          <w:sz w:val="28"/>
          <w:szCs w:val="28"/>
        </w:rPr>
        <w:t xml:space="preserve">, </w:t>
      </w:r>
      <w:r w:rsidR="00957BFB">
        <w:rPr>
          <w:sz w:val="28"/>
          <w:szCs w:val="28"/>
        </w:rPr>
        <w:t xml:space="preserve">главный </w:t>
      </w:r>
      <w:r w:rsidRPr="00AE5CFC">
        <w:rPr>
          <w:sz w:val="28"/>
          <w:szCs w:val="28"/>
        </w:rPr>
        <w:t xml:space="preserve">бухгалтер муниципального </w:t>
      </w:r>
      <w:r w:rsidR="00957BFB">
        <w:rPr>
          <w:sz w:val="28"/>
          <w:szCs w:val="28"/>
        </w:rPr>
        <w:t xml:space="preserve">бюджетного общеобразовательного </w:t>
      </w:r>
      <w:r w:rsidRPr="00AE5CFC">
        <w:rPr>
          <w:sz w:val="28"/>
          <w:szCs w:val="28"/>
        </w:rPr>
        <w:t>учреждения «С</w:t>
      </w:r>
      <w:r w:rsidR="00957BFB">
        <w:rPr>
          <w:sz w:val="28"/>
          <w:szCs w:val="28"/>
        </w:rPr>
        <w:t>редня</w:t>
      </w:r>
      <w:r w:rsidRPr="00AE5CFC">
        <w:rPr>
          <w:sz w:val="28"/>
          <w:szCs w:val="28"/>
        </w:rPr>
        <w:t xml:space="preserve">я школа </w:t>
      </w:r>
      <w:r w:rsidR="00957BFB">
        <w:rPr>
          <w:sz w:val="28"/>
          <w:szCs w:val="28"/>
        </w:rPr>
        <w:t>№ 6</w:t>
      </w:r>
      <w:r w:rsidRPr="00AE5CFC">
        <w:rPr>
          <w:sz w:val="28"/>
          <w:szCs w:val="28"/>
        </w:rPr>
        <w:t xml:space="preserve">», находясь по адресу: город Нижневартовск, </w:t>
      </w:r>
      <w:r w:rsidR="00957BFB">
        <w:rPr>
          <w:sz w:val="28"/>
          <w:szCs w:val="28"/>
        </w:rPr>
        <w:t>проспект Победы</w:t>
      </w:r>
      <w:r w:rsidRPr="00AE5CFC">
        <w:rPr>
          <w:sz w:val="28"/>
          <w:szCs w:val="28"/>
        </w:rPr>
        <w:t xml:space="preserve">, дом </w:t>
      </w:r>
      <w:r w:rsidR="00957BFB">
        <w:rPr>
          <w:sz w:val="28"/>
          <w:szCs w:val="28"/>
        </w:rPr>
        <w:t>3Б</w:t>
      </w:r>
      <w:r w:rsidRPr="00AE5CFC">
        <w:rPr>
          <w:sz w:val="28"/>
          <w:szCs w:val="28"/>
        </w:rPr>
        <w:t>, совершила грубое нарушение требований к бухгалтерскому учету, в том числе к соста</w:t>
      </w:r>
      <w:r w:rsidRPr="00AE5CFC">
        <w:rPr>
          <w:sz w:val="28"/>
          <w:szCs w:val="28"/>
        </w:rPr>
        <w:t>влению бухгалтерской отчетности, когда такое действие не содержит уголовно наказуемого деяния</w:t>
      </w:r>
      <w:r w:rsidR="00443057">
        <w:rPr>
          <w:sz w:val="28"/>
          <w:szCs w:val="28"/>
        </w:rPr>
        <w:t>.</w:t>
      </w:r>
    </w:p>
    <w:p w:rsidR="000542F3" w:rsidP="00C502F8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Статьей 2.4 Кодекса РФ об административных правонарушениях установлено, что административной ответственности подлежит должностное лицо в случае совершения им адм</w:t>
      </w:r>
      <w:r>
        <w:rPr>
          <w:sz w:val="28"/>
          <w:szCs w:val="28"/>
          <w:lang w:val="ru-RU"/>
        </w:rPr>
        <w:t xml:space="preserve">инистративного правонарушения в связи с неисполнением либо ненадлежащим исполнением своих служебных обязанностей. </w:t>
      </w:r>
    </w:p>
    <w:p w:rsidR="00C502F8" w:rsidP="00C502F8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примечании к указанной статье указано, что под должностным лицом в настоящем Кодексе следует понимать лицо, постоянно, временно или в соотв</w:t>
      </w:r>
      <w:r>
        <w:rPr>
          <w:sz w:val="28"/>
          <w:szCs w:val="28"/>
          <w:lang w:val="ru-RU"/>
        </w:rPr>
        <w:t>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</w:t>
      </w:r>
      <w:r>
        <w:rPr>
          <w:sz w:val="28"/>
          <w:szCs w:val="28"/>
          <w:lang w:val="ru-RU"/>
        </w:rPr>
        <w:t xml:space="preserve">рганизационно-распорядительные или административно-хозяйственные функции в государственных органах, органах государственных внебюджетных фондов </w:t>
      </w:r>
      <w:r>
        <w:rPr>
          <w:sz w:val="28"/>
          <w:szCs w:val="28"/>
          <w:lang w:val="ru-RU"/>
        </w:rPr>
        <w:t xml:space="preserve">Российской Федерации, органах местного самоуправления, государственных и муниципальных организациях. </w:t>
      </w:r>
    </w:p>
    <w:p w:rsidR="000C03D1" w:rsidP="00287F6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74B62">
        <w:rPr>
          <w:sz w:val="28"/>
          <w:szCs w:val="28"/>
        </w:rPr>
        <w:t xml:space="preserve">В </w:t>
      </w:r>
      <w:r w:rsidRPr="00474B62">
        <w:rPr>
          <w:sz w:val="28"/>
          <w:szCs w:val="28"/>
        </w:rPr>
        <w:t>соответствии с</w:t>
      </w:r>
      <w:r w:rsidRPr="00474B62" w:rsidR="007E7CE6">
        <w:rPr>
          <w:sz w:val="28"/>
          <w:szCs w:val="28"/>
        </w:rPr>
        <w:t xml:space="preserve"> </w:t>
      </w:r>
      <w:r w:rsidRPr="00842F99" w:rsidR="007E7CE6">
        <w:rPr>
          <w:sz w:val="28"/>
          <w:szCs w:val="28"/>
        </w:rPr>
        <w:t xml:space="preserve">частью 4 </w:t>
      </w:r>
      <w:r w:rsidRPr="00842F99">
        <w:rPr>
          <w:sz w:val="28"/>
          <w:szCs w:val="28"/>
        </w:rPr>
        <w:t>стать</w:t>
      </w:r>
      <w:r w:rsidRPr="00842F99" w:rsidR="007E7CE6">
        <w:rPr>
          <w:sz w:val="28"/>
          <w:szCs w:val="28"/>
        </w:rPr>
        <w:t>и 15.15.6</w:t>
      </w:r>
      <w:r w:rsidRPr="00842F99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sz w:val="28"/>
          <w:szCs w:val="28"/>
          <w:lang w:val="ru-RU"/>
        </w:rPr>
        <w:t>г</w:t>
      </w:r>
      <w:r w:rsidRPr="000C03D1">
        <w:rPr>
          <w:sz w:val="28"/>
          <w:szCs w:val="28"/>
        </w:rPr>
        <w:t>рубое нарушение требований к бюджетному (бухгалтерскому) учету, в том числе к составлению либо представлению бюджетной или бухгалтерской (финансовой) о</w:t>
      </w:r>
      <w:r w:rsidRPr="000C03D1">
        <w:rPr>
          <w:sz w:val="28"/>
          <w:szCs w:val="28"/>
        </w:rPr>
        <w:t>тчетности, либо грубое нарушение порядка составления (формирования) консолидированной бухгалтерской (финансовой) отчетности, если эти действия не содержа</w:t>
      </w:r>
      <w:r>
        <w:rPr>
          <w:sz w:val="28"/>
          <w:szCs w:val="28"/>
        </w:rPr>
        <w:t xml:space="preserve">т уголовно наказуемого деяния, </w:t>
      </w:r>
      <w:r w:rsidRPr="000C03D1">
        <w:rPr>
          <w:sz w:val="28"/>
          <w:szCs w:val="28"/>
        </w:rPr>
        <w:t>влечет наложение административного штрафа на должностных лиц в размере о</w:t>
      </w:r>
      <w:r w:rsidRPr="000C03D1">
        <w:rPr>
          <w:sz w:val="28"/>
          <w:szCs w:val="28"/>
        </w:rPr>
        <w:t xml:space="preserve">т пятнадцати тысяч до тридцати тысяч рублей. </w:t>
      </w:r>
    </w:p>
    <w:p w:rsidR="00503888" w:rsidP="00287F6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3888">
        <w:rPr>
          <w:sz w:val="28"/>
          <w:szCs w:val="28"/>
        </w:rPr>
        <w:t>При этом пунктом 1 примечания к указанной статье установлено, что предусмотренная настоящей статьей административная ответственность возлагается на должностных лиц муниципальных учреждений, осуществляющих в соо</w:t>
      </w:r>
      <w:r w:rsidRPr="00503888">
        <w:rPr>
          <w:sz w:val="28"/>
          <w:szCs w:val="28"/>
        </w:rPr>
        <w:t>тветствии с бюджетным законодательством Российской Федерации бюджетные полномочия по ведению бюджетного учета и (или) составлению бюджетной отчетности.</w:t>
      </w:r>
    </w:p>
    <w:p w:rsidR="00953107" w:rsidP="00287F65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подпунктом 5 пункта 4 </w:t>
      </w:r>
      <w:r w:rsidRPr="00503888">
        <w:rPr>
          <w:sz w:val="28"/>
          <w:szCs w:val="28"/>
        </w:rPr>
        <w:t xml:space="preserve">примечания к указанной статье </w:t>
      </w:r>
      <w:r>
        <w:rPr>
          <w:sz w:val="28"/>
          <w:szCs w:val="28"/>
        </w:rPr>
        <w:t>п</w:t>
      </w:r>
      <w:r w:rsidRPr="00953107">
        <w:rPr>
          <w:sz w:val="28"/>
          <w:szCs w:val="28"/>
        </w:rPr>
        <w:t xml:space="preserve">од грубым нарушением требований к </w:t>
      </w:r>
      <w:r w:rsidRPr="00953107">
        <w:rPr>
          <w:sz w:val="28"/>
          <w:szCs w:val="28"/>
        </w:rPr>
        <w:t>бюджетному (бухгалтерскому) учету, в том числе к составлению либо представлению бюджетной или бухгалтерской (финансовой) отчетности, либо грубым нарушением порядка составления (формирования) консолидированной бухгалтерской (фи</w:t>
      </w:r>
      <w:r>
        <w:rPr>
          <w:sz w:val="28"/>
          <w:szCs w:val="28"/>
        </w:rPr>
        <w:t>нансовой) отчетности понимаетс</w:t>
      </w:r>
      <w:r>
        <w:rPr>
          <w:sz w:val="28"/>
          <w:szCs w:val="28"/>
        </w:rPr>
        <w:t xml:space="preserve">я </w:t>
      </w:r>
      <w:r w:rsidRPr="00953107">
        <w:rPr>
          <w:sz w:val="28"/>
          <w:szCs w:val="28"/>
        </w:rPr>
        <w:t>регистрация в регистрах бухгалтерского учета мнимого объекта бухгалтерского учета (в том числе неосуществленных расходов, несуществующих обязательств, не имевших места фактов хозяйственной жизни) или притворно</w:t>
      </w:r>
      <w:r>
        <w:rPr>
          <w:sz w:val="28"/>
          <w:szCs w:val="28"/>
        </w:rPr>
        <w:t>го объекта бухгалтерского учета.</w:t>
      </w:r>
    </w:p>
    <w:p w:rsidR="00344637" w:rsidRPr="00474B62" w:rsidP="00287F65">
      <w:pPr>
        <w:pStyle w:val="14"/>
        <w:shd w:val="clear" w:color="auto" w:fill="auto"/>
        <w:spacing w:before="0" w:after="0" w:line="240" w:lineRule="auto"/>
        <w:ind w:left="40" w:firstLine="560"/>
        <w:rPr>
          <w:sz w:val="28"/>
          <w:szCs w:val="28"/>
        </w:rPr>
      </w:pPr>
      <w:r w:rsidRPr="00842F99">
        <w:rPr>
          <w:sz w:val="28"/>
          <w:szCs w:val="28"/>
        </w:rPr>
        <w:t>Все собранны</w:t>
      </w:r>
      <w:r w:rsidRPr="00842F99">
        <w:rPr>
          <w:sz w:val="28"/>
          <w:szCs w:val="28"/>
        </w:rPr>
        <w:t xml:space="preserve">е по делу об административном правонарушении доказательства, представленные административным органом, являются допустимыми, достоверными и достаточными </w:t>
      </w:r>
      <w:r w:rsidRPr="00474B62">
        <w:rPr>
          <w:sz w:val="28"/>
          <w:szCs w:val="28"/>
        </w:rPr>
        <w:t>в соответствии с требованиями </w:t>
      </w:r>
      <w:hyperlink r:id="rId5" w:anchor="/document/12125267/entry/2611" w:history="1">
        <w:r w:rsidRPr="00474B62">
          <w:rPr>
            <w:rStyle w:val="Hyperlink"/>
            <w:color w:val="auto"/>
            <w:sz w:val="28"/>
            <w:szCs w:val="28"/>
            <w:u w:val="none"/>
          </w:rPr>
          <w:t>статьи 26.11</w:t>
        </w:r>
      </w:hyperlink>
      <w:r w:rsidRPr="00474B62">
        <w:rPr>
          <w:sz w:val="28"/>
          <w:szCs w:val="28"/>
        </w:rPr>
        <w:t xml:space="preserve"> КоАП РФ и свидетельствуют о виновности </w:t>
      </w:r>
      <w:r w:rsidRPr="00474B62" w:rsidR="007E7CE6">
        <w:rPr>
          <w:sz w:val="28"/>
          <w:szCs w:val="28"/>
        </w:rPr>
        <w:t xml:space="preserve">должностного </w:t>
      </w:r>
      <w:r w:rsidRPr="00474B62">
        <w:rPr>
          <w:sz w:val="28"/>
          <w:szCs w:val="28"/>
        </w:rPr>
        <w:t xml:space="preserve">лица </w:t>
      </w:r>
      <w:r w:rsidR="00957BFB">
        <w:rPr>
          <w:sz w:val="28"/>
          <w:szCs w:val="28"/>
        </w:rPr>
        <w:t>Саквиной И.И</w:t>
      </w:r>
      <w:r w:rsidR="00953107">
        <w:rPr>
          <w:sz w:val="28"/>
          <w:szCs w:val="28"/>
        </w:rPr>
        <w:t xml:space="preserve">. </w:t>
      </w:r>
      <w:r w:rsidRPr="00474B62">
        <w:rPr>
          <w:sz w:val="28"/>
          <w:szCs w:val="28"/>
        </w:rPr>
        <w:t>в совершении указанного административного правонарушения.</w:t>
      </w:r>
    </w:p>
    <w:p w:rsidR="0045263D" w:rsidP="00287F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4B62">
        <w:rPr>
          <w:sz w:val="28"/>
          <w:szCs w:val="28"/>
        </w:rPr>
        <w:t>Оценивая доказательства в их совокупности, мировой судья квалифицирует</w:t>
      </w:r>
      <w:r w:rsidR="00953107">
        <w:rPr>
          <w:sz w:val="28"/>
          <w:szCs w:val="28"/>
        </w:rPr>
        <w:t xml:space="preserve"> её</w:t>
      </w:r>
      <w:r w:rsidRPr="00474B62">
        <w:rPr>
          <w:sz w:val="28"/>
          <w:szCs w:val="28"/>
        </w:rPr>
        <w:t xml:space="preserve"> действия по </w:t>
      </w:r>
      <w:r w:rsidRPr="00474B62" w:rsidR="00E77ACD">
        <w:rPr>
          <w:sz w:val="28"/>
          <w:szCs w:val="28"/>
        </w:rPr>
        <w:t>ч. 4 ст. 15.15.6</w:t>
      </w:r>
      <w:r w:rsidRPr="00474B62">
        <w:rPr>
          <w:sz w:val="28"/>
          <w:szCs w:val="28"/>
        </w:rPr>
        <w:t xml:space="preserve"> Кодекса Российской Федерации об административных правонарушениях.  </w:t>
      </w:r>
    </w:p>
    <w:p w:rsidR="00957BFB" w:rsidRPr="00957BFB" w:rsidP="00957BFB">
      <w:pPr>
        <w:ind w:right="-2" w:firstLine="544"/>
        <w:contextualSpacing/>
        <w:jc w:val="both"/>
        <w:rPr>
          <w:sz w:val="28"/>
          <w:szCs w:val="28"/>
        </w:rPr>
      </w:pPr>
      <w:r w:rsidRPr="00957BFB">
        <w:rPr>
          <w:sz w:val="28"/>
          <w:szCs w:val="28"/>
        </w:rPr>
        <w:t>Согласно ч. 1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</w:t>
      </w:r>
      <w:r w:rsidRPr="00957BFB">
        <w:rPr>
          <w:sz w:val="28"/>
          <w:szCs w:val="28"/>
        </w:rPr>
        <w:t>ого или юридического лица,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57BFB" w:rsidRPr="00957BFB" w:rsidP="00957BFB">
      <w:pPr>
        <w:autoSpaceDE w:val="0"/>
        <w:autoSpaceDN w:val="0"/>
        <w:adjustRightInd w:val="0"/>
        <w:ind w:right="-2" w:firstLine="544"/>
        <w:jc w:val="both"/>
        <w:rPr>
          <w:sz w:val="28"/>
          <w:szCs w:val="28"/>
        </w:rPr>
      </w:pPr>
      <w:r w:rsidRPr="00957BFB">
        <w:rPr>
          <w:sz w:val="28"/>
          <w:szCs w:val="28"/>
        </w:rPr>
        <w:t xml:space="preserve">В соответствии с ч. 2 ст. </w:t>
      </w:r>
      <w:r w:rsidRPr="00957BFB">
        <w:rPr>
          <w:sz w:val="28"/>
          <w:szCs w:val="28"/>
        </w:rPr>
        <w:t xml:space="preserve">2.1 Кодекса РФ об АП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</w:t>
      </w:r>
      <w:r w:rsidRPr="00957BFB">
        <w:rPr>
          <w:sz w:val="28"/>
          <w:szCs w:val="28"/>
        </w:rPr>
        <w:t>норм, за нарушение которых настоящим Кодексом или законами субъекта Росс</w:t>
      </w:r>
      <w:r w:rsidRPr="00957BFB">
        <w:rPr>
          <w:sz w:val="28"/>
          <w:szCs w:val="28"/>
        </w:rPr>
        <w:t>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957BFB" w:rsidRPr="00957BFB" w:rsidP="00957BFB">
      <w:pPr>
        <w:ind w:right="-2" w:firstLine="544"/>
        <w:jc w:val="both"/>
        <w:rPr>
          <w:sz w:val="28"/>
          <w:szCs w:val="28"/>
        </w:rPr>
      </w:pPr>
      <w:r w:rsidRPr="00957BFB">
        <w:rPr>
          <w:sz w:val="28"/>
          <w:szCs w:val="28"/>
        </w:rPr>
        <w:t>Доказательства, представленные мировому судье, не противоречивы, последовательны, соответствуют критерию допустимо</w:t>
      </w:r>
      <w:r w:rsidRPr="00957BFB">
        <w:rPr>
          <w:sz w:val="28"/>
          <w:szCs w:val="28"/>
        </w:rPr>
        <w:t xml:space="preserve">сти. Существенных недостатков, влекущих невозможность использования в качестве доказательств, материалы дела не содержат.  </w:t>
      </w:r>
    </w:p>
    <w:p w:rsidR="00957BFB" w:rsidRPr="00957BFB" w:rsidP="00957BFB">
      <w:pPr>
        <w:ind w:firstLine="567"/>
        <w:jc w:val="both"/>
        <w:rPr>
          <w:sz w:val="28"/>
          <w:szCs w:val="28"/>
        </w:rPr>
      </w:pPr>
      <w:r w:rsidRPr="00957BFB">
        <w:rPr>
          <w:sz w:val="28"/>
          <w:szCs w:val="28"/>
        </w:rPr>
        <w:t>В соответствии с ч. 3 ст. 3.4 Кодекса РФ об АП в случаях, если назначение административного наказания в виде предупреждения не преду</w:t>
      </w:r>
      <w:r w:rsidRPr="00957BFB">
        <w:rPr>
          <w:sz w:val="28"/>
          <w:szCs w:val="28"/>
        </w:rPr>
        <w:t>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некоммерческой организации, а также явля</w:t>
      </w:r>
      <w:r w:rsidRPr="00957BFB">
        <w:rPr>
          <w:sz w:val="28"/>
          <w:szCs w:val="28"/>
        </w:rPr>
        <w:t>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</w:t>
      </w:r>
      <w:r w:rsidRPr="00957BFB">
        <w:rPr>
          <w:sz w:val="28"/>
          <w:szCs w:val="28"/>
        </w:rPr>
        <w:t>кса.</w:t>
      </w:r>
    </w:p>
    <w:p w:rsidR="00957BFB" w:rsidRPr="00957BFB" w:rsidP="00957BFB">
      <w:pPr>
        <w:ind w:firstLine="540"/>
        <w:jc w:val="both"/>
        <w:rPr>
          <w:sz w:val="28"/>
          <w:szCs w:val="28"/>
        </w:rPr>
      </w:pPr>
      <w:r w:rsidRPr="00957BFB">
        <w:rPr>
          <w:sz w:val="28"/>
          <w:szCs w:val="28"/>
        </w:rPr>
        <w:t>В соответствии со ст. 4.1.1 Кодекса РФ об АП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</w:t>
      </w:r>
      <w:r w:rsidRPr="00957BFB">
        <w:rPr>
          <w:sz w:val="28"/>
          <w:szCs w:val="28"/>
        </w:rPr>
        <w:t>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</w:t>
      </w:r>
      <w:r w:rsidRPr="00957BFB">
        <w:rPr>
          <w:sz w:val="28"/>
          <w:szCs w:val="28"/>
        </w:rPr>
        <w:t>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</w:t>
      </w:r>
      <w:r w:rsidRPr="00957BFB">
        <w:rPr>
          <w:sz w:val="28"/>
          <w:szCs w:val="28"/>
        </w:rPr>
        <w:t>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57BFB" w:rsidP="00957BFB">
      <w:pPr>
        <w:widowControl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2 статьи 4.1.1 Кодекса Российской Федерации об административных правонарушениях административное наказание в в</w:t>
      </w:r>
      <w:r>
        <w:rPr>
          <w:sz w:val="28"/>
          <w:szCs w:val="28"/>
        </w:rPr>
        <w:t>иде административного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14.56, 15.21, 15.30, 19.3, 19.5, 19.5.1, 19.6, 19.7.5-2, 19.8 - 19.8.2, 19.23, ча</w:t>
      </w:r>
      <w:r>
        <w:rPr>
          <w:sz w:val="28"/>
          <w:szCs w:val="28"/>
        </w:rPr>
        <w:t>стями 2 и 3 статьи 19.27, статьями 19.28, 19.29, 19.30, 19.33, 19.34, 20.3, частью 2 статьи 20.28 настоящего Кодекса.</w:t>
      </w:r>
    </w:p>
    <w:p w:rsidR="00957BFB" w:rsidP="00957BFB">
      <w:pPr>
        <w:widowControl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административное правонарушение, предусмотренное ч. 4 ст. 15.15.6 Кодекса Российской Федерации об административных правонар</w:t>
      </w:r>
      <w:r>
        <w:rPr>
          <w:sz w:val="28"/>
          <w:szCs w:val="28"/>
        </w:rPr>
        <w:t>ушениях, не отнесено к правонарушениям, при совершении которых недопустима замена административного штрафа на предупреждение, что позволяет суду оценивать имеющие значение для дела обстоятельства в каждом конкретном случае по своему внутреннему убеждению.</w:t>
      </w:r>
    </w:p>
    <w:p w:rsidR="00957BFB" w:rsidRPr="00957BFB" w:rsidP="00957BFB">
      <w:pPr>
        <w:ind w:firstLine="567"/>
        <w:jc w:val="both"/>
        <w:rPr>
          <w:sz w:val="28"/>
          <w:szCs w:val="28"/>
        </w:rPr>
      </w:pPr>
      <w:r w:rsidRPr="00957BFB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</w:t>
      </w:r>
      <w:r w:rsidRPr="00957BFB">
        <w:rPr>
          <w:sz w:val="28"/>
          <w:szCs w:val="28"/>
        </w:rPr>
        <w:t xml:space="preserve">П, </w:t>
      </w:r>
      <w:r w:rsidRPr="00957BFB">
        <w:rPr>
          <w:color w:val="FF0000"/>
          <w:sz w:val="28"/>
          <w:szCs w:val="28"/>
        </w:rPr>
        <w:t xml:space="preserve">а также, учитывая то обстоятельство, что в материалах дела отсутствуют доказательства привлечения </w:t>
      </w:r>
      <w:r>
        <w:rPr>
          <w:color w:val="000099"/>
          <w:sz w:val="28"/>
          <w:szCs w:val="28"/>
        </w:rPr>
        <w:t>Саквиной И.И</w:t>
      </w:r>
      <w:r w:rsidRPr="00957BFB">
        <w:rPr>
          <w:color w:val="000099"/>
          <w:sz w:val="28"/>
          <w:szCs w:val="28"/>
        </w:rPr>
        <w:t>.</w:t>
      </w:r>
      <w:r w:rsidRPr="00957BFB">
        <w:rPr>
          <w:color w:val="FF0000"/>
          <w:sz w:val="28"/>
          <w:szCs w:val="28"/>
        </w:rPr>
        <w:t xml:space="preserve"> к административной ответственности за совершение аналогичных правонарушений,</w:t>
      </w:r>
      <w:r w:rsidRPr="00957BFB">
        <w:rPr>
          <w:sz w:val="28"/>
          <w:szCs w:val="28"/>
        </w:rPr>
        <w:t xml:space="preserve"> и приходит к выводу, что наказание необходимо назначить в виде п</w:t>
      </w:r>
      <w:r w:rsidRPr="00957BFB">
        <w:rPr>
          <w:sz w:val="28"/>
          <w:szCs w:val="28"/>
        </w:rPr>
        <w:t>редупреждения.</w:t>
      </w:r>
    </w:p>
    <w:p w:rsidR="00957BFB" w:rsidRPr="00957BFB" w:rsidP="00957BFB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957BFB">
        <w:rPr>
          <w:sz w:val="28"/>
          <w:szCs w:val="28"/>
        </w:rPr>
        <w:t>Руководствуясь ст. ст. 29.9, 29.10 Кодекса РФ об АП, мировой судья</w:t>
      </w:r>
    </w:p>
    <w:p w:rsidR="00957BFB" w:rsidRPr="00957BFB" w:rsidP="00957BFB">
      <w:pPr>
        <w:ind w:firstLine="540"/>
        <w:jc w:val="center"/>
        <w:rPr>
          <w:sz w:val="28"/>
          <w:szCs w:val="28"/>
        </w:rPr>
      </w:pPr>
    </w:p>
    <w:p w:rsidR="00957BFB" w:rsidRPr="00957BFB" w:rsidP="00957BFB">
      <w:pPr>
        <w:ind w:firstLine="540"/>
        <w:jc w:val="center"/>
        <w:rPr>
          <w:sz w:val="28"/>
          <w:szCs w:val="28"/>
        </w:rPr>
      </w:pPr>
      <w:r w:rsidRPr="00957BFB">
        <w:rPr>
          <w:sz w:val="28"/>
          <w:szCs w:val="28"/>
        </w:rPr>
        <w:t>ПОСТАНОВИЛ:</w:t>
      </w:r>
    </w:p>
    <w:p w:rsidR="00957BFB" w:rsidRPr="00957BFB" w:rsidP="00957BFB">
      <w:pPr>
        <w:ind w:firstLine="540"/>
        <w:jc w:val="center"/>
        <w:rPr>
          <w:sz w:val="28"/>
          <w:szCs w:val="28"/>
        </w:rPr>
      </w:pPr>
    </w:p>
    <w:p w:rsidR="00957BFB" w:rsidRPr="00957BFB" w:rsidP="00957BFB">
      <w:pPr>
        <w:ind w:firstLine="540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Главного бухгалтера Муниципального бюджетного общеобразовательного учреждения «Средняя школа № 6» Саквину Ирину Ивановну</w:t>
      </w:r>
      <w:r w:rsidRPr="00957BFB">
        <w:rPr>
          <w:color w:val="000099"/>
          <w:sz w:val="28"/>
          <w:szCs w:val="28"/>
        </w:rPr>
        <w:t xml:space="preserve"> </w:t>
      </w:r>
      <w:r w:rsidRPr="00957BFB">
        <w:rPr>
          <w:sz w:val="28"/>
          <w:szCs w:val="28"/>
        </w:rPr>
        <w:t>признать виновн</w:t>
      </w:r>
      <w:r w:rsidR="00F45B2A">
        <w:rPr>
          <w:sz w:val="28"/>
          <w:szCs w:val="28"/>
        </w:rPr>
        <w:t>ой</w:t>
      </w:r>
      <w:r w:rsidRPr="00957BFB">
        <w:rPr>
          <w:sz w:val="28"/>
          <w:szCs w:val="28"/>
        </w:rPr>
        <w:t xml:space="preserve"> в совершении админист</w:t>
      </w:r>
      <w:r w:rsidRPr="00957BFB">
        <w:rPr>
          <w:sz w:val="28"/>
          <w:szCs w:val="28"/>
        </w:rPr>
        <w:t>ративного правонарушения, предусмотренного ч. 4 ст. 15.15.6 Кодекса РФ об АП, и назначить административное наказание в виде предупреждения.</w:t>
      </w:r>
    </w:p>
    <w:p w:rsidR="00787F29" w:rsidP="00787F29">
      <w:pPr>
        <w:ind w:firstLine="540"/>
        <w:jc w:val="both"/>
        <w:rPr>
          <w:sz w:val="28"/>
          <w:szCs w:val="28"/>
        </w:rPr>
      </w:pPr>
      <w:r w:rsidRPr="008E7F97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</w:t>
      </w:r>
      <w:r w:rsidRPr="008E7F97">
        <w:rPr>
          <w:sz w:val="28"/>
          <w:szCs w:val="28"/>
        </w:rPr>
        <w:t>ения копии пос</w:t>
      </w:r>
      <w:r w:rsidR="007462DB">
        <w:rPr>
          <w:sz w:val="28"/>
          <w:szCs w:val="28"/>
        </w:rPr>
        <w:t>тановления через мирового судью судебного участка № 8</w:t>
      </w:r>
      <w:r w:rsidRPr="008E7F97">
        <w:rPr>
          <w:sz w:val="28"/>
          <w:szCs w:val="28"/>
        </w:rPr>
        <w:t>.</w:t>
      </w:r>
    </w:p>
    <w:p w:rsidR="00787F29" w:rsidRPr="008E7F97" w:rsidP="00787F29">
      <w:pPr>
        <w:ind w:firstLine="540"/>
        <w:jc w:val="both"/>
        <w:rPr>
          <w:sz w:val="28"/>
          <w:szCs w:val="28"/>
        </w:rPr>
      </w:pPr>
    </w:p>
    <w:p w:rsidR="00C5576E" w:rsidRPr="00474B62" w:rsidP="00287F65">
      <w:pPr>
        <w:ind w:firstLine="540"/>
        <w:jc w:val="both"/>
        <w:rPr>
          <w:sz w:val="28"/>
          <w:szCs w:val="28"/>
        </w:rPr>
      </w:pPr>
    </w:p>
    <w:p w:rsidR="00F45B2A" w:rsidP="000C1A62">
      <w:pPr>
        <w:ind w:right="-55"/>
        <w:rPr>
          <w:rFonts w:eastAsia="MS Mincho"/>
          <w:bCs/>
          <w:sz w:val="28"/>
          <w:szCs w:val="28"/>
        </w:rPr>
      </w:pPr>
      <w:r w:rsidRPr="00351B2A">
        <w:rPr>
          <w:rFonts w:eastAsia="MS Mincho"/>
          <w:bCs/>
          <w:sz w:val="28"/>
          <w:szCs w:val="28"/>
        </w:rPr>
        <w:t xml:space="preserve">Мировой судья                                                       </w:t>
      </w:r>
      <w:r w:rsidR="00443057">
        <w:rPr>
          <w:rFonts w:eastAsia="MS Mincho"/>
          <w:bCs/>
          <w:sz w:val="28"/>
          <w:szCs w:val="28"/>
        </w:rPr>
        <w:t xml:space="preserve">                            Н.В. Щетникова</w:t>
      </w:r>
    </w:p>
    <w:sectPr w:rsidSect="00BC2077">
      <w:headerReference w:type="even" r:id="rId6"/>
      <w:headerReference w:type="default" r:id="rId7"/>
      <w:footerReference w:type="default" r:id="rId8"/>
      <w:pgSz w:w="11906" w:h="16838"/>
      <w:pgMar w:top="851" w:right="851" w:bottom="567" w:left="1418" w:header="578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F4D">
    <w:pPr>
      <w:pStyle w:val="Footer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6943725</wp:posOffset>
              </wp:positionH>
              <wp:positionV relativeFrom="paragraph">
                <wp:posOffset>635</wp:posOffset>
              </wp:positionV>
              <wp:extent cx="73660" cy="172085"/>
              <wp:effectExtent l="0" t="0" r="0" b="0"/>
              <wp:wrapSquare wrapText="largest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6F4D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2049" type="#_x0000_t202" style="width:5.8pt;height:13.55pt;margin-top:0.05pt;margin-left:546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1659264" stroked="f">
              <v:fill opacity="0"/>
              <v:textbox inset="0,0,0,0">
                <w:txbxContent>
                  <w:p w:rsidR="00D66F4D"/>
                </w:txbxContent>
              </v:textbox>
              <w10:wrap type="square" side="largest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F4D" w:rsidP="00A53AF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4DAD">
      <w:rPr>
        <w:rStyle w:val="PageNumber"/>
        <w:noProof/>
      </w:rPr>
      <w:t>6</w:t>
    </w:r>
    <w:r>
      <w:rPr>
        <w:rStyle w:val="PageNumber"/>
      </w:rPr>
      <w:fldChar w:fldCharType="end"/>
    </w:r>
  </w:p>
  <w:p w:rsidR="00D66F4D" w:rsidP="00A53AF3">
    <w:pPr>
      <w:pStyle w:val="Header"/>
      <w:ind w:right="360"/>
    </w:pPr>
  </w:p>
  <w:p w:rsidR="00D66F4D"/>
  <w:p w:rsidR="00D66F4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F4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Pr="00137F78" w:rsidR="00137F78">
      <w:rPr>
        <w:noProof/>
        <w:lang w:val="ru-RU"/>
      </w:rPr>
      <w:t>7</w:t>
    </w:r>
    <w:r>
      <w:fldChar w:fldCharType="end"/>
    </w:r>
  </w:p>
  <w:p w:rsidR="00D66F4D">
    <w:pPr>
      <w:pStyle w:val="Header"/>
    </w:pPr>
  </w:p>
  <w:p w:rsidR="00D66F4D"/>
  <w:p w:rsidR="00D66F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EB5C25"/>
    <w:multiLevelType w:val="multilevel"/>
    <w:tmpl w:val="287A5232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5AE10F8"/>
    <w:multiLevelType w:val="hybridMultilevel"/>
    <w:tmpl w:val="9D2E7B1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9D3401"/>
    <w:multiLevelType w:val="multilevel"/>
    <w:tmpl w:val="A4749F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22E74E9"/>
    <w:multiLevelType w:val="hybridMultilevel"/>
    <w:tmpl w:val="90825A80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26750971"/>
    <w:multiLevelType w:val="hybridMultilevel"/>
    <w:tmpl w:val="AAA64B5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7F0028"/>
    <w:multiLevelType w:val="multilevel"/>
    <w:tmpl w:val="5712A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2D222DEE"/>
    <w:multiLevelType w:val="multilevel"/>
    <w:tmpl w:val="806E7578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2E441B97"/>
    <w:multiLevelType w:val="hybridMultilevel"/>
    <w:tmpl w:val="5F8861E8"/>
    <w:lvl w:ilvl="0">
      <w:start w:val="26"/>
      <w:numFmt w:val="decimal"/>
      <w:lvlText w:val="%1"/>
      <w:lvlJc w:val="left"/>
      <w:pPr>
        <w:ind w:left="9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37632025"/>
    <w:multiLevelType w:val="hybridMultilevel"/>
    <w:tmpl w:val="D5164C2E"/>
    <w:lvl w:ilvl="0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0">
    <w:nsid w:val="795574AC"/>
    <w:multiLevelType w:val="multilevel"/>
    <w:tmpl w:val="9154B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0"/>
  </w:num>
  <w:num w:numId="8">
    <w:abstractNumId w:val="2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6F"/>
    <w:rsid w:val="00013AB8"/>
    <w:rsid w:val="0003007A"/>
    <w:rsid w:val="000443E9"/>
    <w:rsid w:val="000542F3"/>
    <w:rsid w:val="0006017A"/>
    <w:rsid w:val="00064DA1"/>
    <w:rsid w:val="00067EA3"/>
    <w:rsid w:val="000778DA"/>
    <w:rsid w:val="000813DF"/>
    <w:rsid w:val="00093467"/>
    <w:rsid w:val="00094812"/>
    <w:rsid w:val="000A0953"/>
    <w:rsid w:val="000C03D1"/>
    <w:rsid w:val="000C1A62"/>
    <w:rsid w:val="000C3035"/>
    <w:rsid w:val="000E57AF"/>
    <w:rsid w:val="001046B4"/>
    <w:rsid w:val="001060FA"/>
    <w:rsid w:val="00123575"/>
    <w:rsid w:val="00134AD2"/>
    <w:rsid w:val="00137304"/>
    <w:rsid w:val="00137F78"/>
    <w:rsid w:val="00143FD6"/>
    <w:rsid w:val="00156F96"/>
    <w:rsid w:val="00183593"/>
    <w:rsid w:val="0018574D"/>
    <w:rsid w:val="001A19D0"/>
    <w:rsid w:val="001C1AC8"/>
    <w:rsid w:val="001F5682"/>
    <w:rsid w:val="0022382F"/>
    <w:rsid w:val="0025169C"/>
    <w:rsid w:val="00255CEB"/>
    <w:rsid w:val="0027495D"/>
    <w:rsid w:val="002865EA"/>
    <w:rsid w:val="00287F65"/>
    <w:rsid w:val="00295031"/>
    <w:rsid w:val="00296D9E"/>
    <w:rsid w:val="002B077B"/>
    <w:rsid w:val="002B7136"/>
    <w:rsid w:val="002F5AB4"/>
    <w:rsid w:val="003300E8"/>
    <w:rsid w:val="00331FD3"/>
    <w:rsid w:val="00344637"/>
    <w:rsid w:val="0035103B"/>
    <w:rsid w:val="00351B2A"/>
    <w:rsid w:val="00355E7E"/>
    <w:rsid w:val="00383EB5"/>
    <w:rsid w:val="003B25D6"/>
    <w:rsid w:val="003E361A"/>
    <w:rsid w:val="00407BE7"/>
    <w:rsid w:val="00416E9A"/>
    <w:rsid w:val="00432360"/>
    <w:rsid w:val="004422D6"/>
    <w:rsid w:val="00443057"/>
    <w:rsid w:val="0045263D"/>
    <w:rsid w:val="00472877"/>
    <w:rsid w:val="00474B62"/>
    <w:rsid w:val="00493ED3"/>
    <w:rsid w:val="00495A85"/>
    <w:rsid w:val="004A12D6"/>
    <w:rsid w:val="004B5357"/>
    <w:rsid w:val="004C6FE2"/>
    <w:rsid w:val="004D51A4"/>
    <w:rsid w:val="004D6EB0"/>
    <w:rsid w:val="004E4DAD"/>
    <w:rsid w:val="004F341C"/>
    <w:rsid w:val="00503888"/>
    <w:rsid w:val="00511376"/>
    <w:rsid w:val="005310A0"/>
    <w:rsid w:val="005416EB"/>
    <w:rsid w:val="00563110"/>
    <w:rsid w:val="005656D1"/>
    <w:rsid w:val="00566599"/>
    <w:rsid w:val="005A78B2"/>
    <w:rsid w:val="00623C66"/>
    <w:rsid w:val="00626B76"/>
    <w:rsid w:val="0063016B"/>
    <w:rsid w:val="006402BB"/>
    <w:rsid w:val="00644BA6"/>
    <w:rsid w:val="00671B19"/>
    <w:rsid w:val="006869B2"/>
    <w:rsid w:val="006A4332"/>
    <w:rsid w:val="006E3396"/>
    <w:rsid w:val="00715015"/>
    <w:rsid w:val="00715E0A"/>
    <w:rsid w:val="007211CA"/>
    <w:rsid w:val="00724CF8"/>
    <w:rsid w:val="0073185E"/>
    <w:rsid w:val="007462DB"/>
    <w:rsid w:val="00747327"/>
    <w:rsid w:val="00747380"/>
    <w:rsid w:val="00762707"/>
    <w:rsid w:val="00787F29"/>
    <w:rsid w:val="00795A1D"/>
    <w:rsid w:val="007A71D3"/>
    <w:rsid w:val="007E7CE6"/>
    <w:rsid w:val="007F62DC"/>
    <w:rsid w:val="00824CBB"/>
    <w:rsid w:val="00835DFA"/>
    <w:rsid w:val="0083689C"/>
    <w:rsid w:val="00837B7F"/>
    <w:rsid w:val="00842887"/>
    <w:rsid w:val="00842F99"/>
    <w:rsid w:val="008641F4"/>
    <w:rsid w:val="00880531"/>
    <w:rsid w:val="008819D2"/>
    <w:rsid w:val="00891CC4"/>
    <w:rsid w:val="008D3FEA"/>
    <w:rsid w:val="008E1648"/>
    <w:rsid w:val="008E7F97"/>
    <w:rsid w:val="00906292"/>
    <w:rsid w:val="00922388"/>
    <w:rsid w:val="00923CC5"/>
    <w:rsid w:val="00937D10"/>
    <w:rsid w:val="00953107"/>
    <w:rsid w:val="00957BFB"/>
    <w:rsid w:val="0096346F"/>
    <w:rsid w:val="00964D94"/>
    <w:rsid w:val="0096589A"/>
    <w:rsid w:val="009717E3"/>
    <w:rsid w:val="00995EAB"/>
    <w:rsid w:val="009D0616"/>
    <w:rsid w:val="00A050D9"/>
    <w:rsid w:val="00A30E9D"/>
    <w:rsid w:val="00A47A0A"/>
    <w:rsid w:val="00A53AF3"/>
    <w:rsid w:val="00A5455B"/>
    <w:rsid w:val="00A700E0"/>
    <w:rsid w:val="00A77C24"/>
    <w:rsid w:val="00A8467B"/>
    <w:rsid w:val="00A92E6A"/>
    <w:rsid w:val="00AC57C8"/>
    <w:rsid w:val="00AE5CFC"/>
    <w:rsid w:val="00AF0520"/>
    <w:rsid w:val="00AF6116"/>
    <w:rsid w:val="00B51089"/>
    <w:rsid w:val="00B652B2"/>
    <w:rsid w:val="00B77158"/>
    <w:rsid w:val="00B814BA"/>
    <w:rsid w:val="00B92432"/>
    <w:rsid w:val="00B95FBD"/>
    <w:rsid w:val="00BA28CB"/>
    <w:rsid w:val="00BC2077"/>
    <w:rsid w:val="00BC30C9"/>
    <w:rsid w:val="00BC425F"/>
    <w:rsid w:val="00BF47C2"/>
    <w:rsid w:val="00BF5EB2"/>
    <w:rsid w:val="00C02E7B"/>
    <w:rsid w:val="00C454F0"/>
    <w:rsid w:val="00C4567D"/>
    <w:rsid w:val="00C502F8"/>
    <w:rsid w:val="00C536D9"/>
    <w:rsid w:val="00C5576E"/>
    <w:rsid w:val="00C73ADD"/>
    <w:rsid w:val="00CA4627"/>
    <w:rsid w:val="00CC0E3D"/>
    <w:rsid w:val="00CF24CE"/>
    <w:rsid w:val="00D04141"/>
    <w:rsid w:val="00D04BE9"/>
    <w:rsid w:val="00D137A3"/>
    <w:rsid w:val="00D16A91"/>
    <w:rsid w:val="00D31435"/>
    <w:rsid w:val="00D325D8"/>
    <w:rsid w:val="00D469EF"/>
    <w:rsid w:val="00D5064F"/>
    <w:rsid w:val="00D5659A"/>
    <w:rsid w:val="00D63A65"/>
    <w:rsid w:val="00D64B0F"/>
    <w:rsid w:val="00D66F4D"/>
    <w:rsid w:val="00D77B12"/>
    <w:rsid w:val="00D8056D"/>
    <w:rsid w:val="00D83162"/>
    <w:rsid w:val="00D909DE"/>
    <w:rsid w:val="00DA36E5"/>
    <w:rsid w:val="00DA7F25"/>
    <w:rsid w:val="00DC2BBD"/>
    <w:rsid w:val="00DE67A3"/>
    <w:rsid w:val="00E05767"/>
    <w:rsid w:val="00E23E70"/>
    <w:rsid w:val="00E23F7F"/>
    <w:rsid w:val="00E3314E"/>
    <w:rsid w:val="00E51B82"/>
    <w:rsid w:val="00E62D50"/>
    <w:rsid w:val="00E77ACD"/>
    <w:rsid w:val="00E94183"/>
    <w:rsid w:val="00EA63D9"/>
    <w:rsid w:val="00EA7931"/>
    <w:rsid w:val="00EB5988"/>
    <w:rsid w:val="00ED5572"/>
    <w:rsid w:val="00EE7CFC"/>
    <w:rsid w:val="00F03423"/>
    <w:rsid w:val="00F22247"/>
    <w:rsid w:val="00F32ADE"/>
    <w:rsid w:val="00F45B2A"/>
    <w:rsid w:val="00F5379B"/>
    <w:rsid w:val="00F61BD3"/>
    <w:rsid w:val="00F804FC"/>
    <w:rsid w:val="00F863F6"/>
    <w:rsid w:val="00F947E6"/>
    <w:rsid w:val="00FB4C64"/>
    <w:rsid w:val="00FE54A3"/>
    <w:rsid w:val="00FE7796"/>
    <w:rsid w:val="00FF0AF3"/>
    <w:rsid w:val="00FF49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B1729C-BA6F-490C-BC56-908F2865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5"/>
    <w:uiPriority w:val="99"/>
    <w:qFormat/>
    <w:rsid w:val="004F341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HAnsi" w:cs="Arial"/>
      <w:b/>
      <w:bCs/>
      <w:color w:val="26282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C5576E"/>
    <w:rPr>
      <w:rFonts w:cs="Times New Roman"/>
    </w:rPr>
  </w:style>
  <w:style w:type="paragraph" w:styleId="BodyText">
    <w:name w:val="Body Text"/>
    <w:basedOn w:val="Normal"/>
    <w:link w:val="a"/>
    <w:uiPriority w:val="99"/>
    <w:rsid w:val="00C5576E"/>
    <w:pPr>
      <w:spacing w:after="120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odyTextIndent">
    <w:name w:val="Body Text Indent"/>
    <w:basedOn w:val="Normal"/>
    <w:link w:val="1"/>
    <w:uiPriority w:val="99"/>
    <w:rsid w:val="00C5576E"/>
    <w:pPr>
      <w:ind w:firstLine="540"/>
      <w:jc w:val="both"/>
    </w:pPr>
    <w:rPr>
      <w:lang w:val="x-none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C557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с отступом Знак1"/>
    <w:link w:val="BodyTextIndent"/>
    <w:uiPriority w:val="99"/>
    <w:locked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Footer">
    <w:name w:val="footer"/>
    <w:basedOn w:val="Normal"/>
    <w:link w:val="a1"/>
    <w:uiPriority w:val="99"/>
    <w:rsid w:val="00C5576E"/>
    <w:pPr>
      <w:tabs>
        <w:tab w:val="center" w:pos="4677"/>
        <w:tab w:val="right" w:pos="9355"/>
      </w:tabs>
    </w:pPr>
    <w:rPr>
      <w:lang w:val="x-none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Header">
    <w:name w:val="header"/>
    <w:basedOn w:val="Normal"/>
    <w:link w:val="a2"/>
    <w:uiPriority w:val="99"/>
    <w:rsid w:val="00C5576E"/>
    <w:pPr>
      <w:suppressLineNumbers/>
      <w:tabs>
        <w:tab w:val="center" w:pos="4819"/>
        <w:tab w:val="right" w:pos="9638"/>
      </w:tabs>
    </w:pPr>
    <w:rPr>
      <w:lang w:val="x-none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link">
    <w:name w:val="Hyperlink"/>
    <w:uiPriority w:val="99"/>
    <w:rsid w:val="00C5576E"/>
    <w:rPr>
      <w:color w:val="0000FF"/>
      <w:u w:val="single"/>
    </w:rPr>
  </w:style>
  <w:style w:type="paragraph" w:customStyle="1" w:styleId="ConsPlusNormal">
    <w:name w:val="ConsPlusNormal"/>
    <w:rsid w:val="00C557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Normal"/>
    <w:rsid w:val="00C5576E"/>
    <w:pPr>
      <w:spacing w:before="100" w:beforeAutospacing="1" w:after="100" w:afterAutospacing="1"/>
    </w:pPr>
    <w:rPr>
      <w:lang w:eastAsia="ru-RU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3"/>
    <w:rsid w:val="00C5576E"/>
    <w:rPr>
      <w:rFonts w:ascii="Courier New" w:hAnsi="Courier New" w:cs="Courier New"/>
      <w:sz w:val="20"/>
      <w:szCs w:val="20"/>
      <w:lang w:eastAsia="ru-RU"/>
    </w:rPr>
  </w:style>
  <w:style w:type="character" w:customStyle="1" w:styleId="a3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C557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C557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C5576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5">
    <w:name w:val="Гипертекстовая ссылка"/>
    <w:basedOn w:val="DefaultParagraphFont"/>
    <w:uiPriority w:val="99"/>
    <w:rsid w:val="0018574D"/>
    <w:rPr>
      <w:color w:val="106BBE"/>
    </w:rPr>
  </w:style>
  <w:style w:type="character" w:customStyle="1" w:styleId="a6">
    <w:name w:val="Основной текст_"/>
    <w:basedOn w:val="DefaultParagraphFont"/>
    <w:link w:val="14"/>
    <w:rsid w:val="009717E3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basedOn w:val="a6"/>
    <w:rsid w:val="009717E3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4">
    <w:name w:val="Основной текст1"/>
    <w:basedOn w:val="Normal"/>
    <w:link w:val="a6"/>
    <w:rsid w:val="009717E3"/>
    <w:pPr>
      <w:widowControl w:val="0"/>
      <w:shd w:val="clear" w:color="auto" w:fill="FFFFFF"/>
      <w:spacing w:before="300" w:after="420" w:line="0" w:lineRule="atLeast"/>
      <w:jc w:val="both"/>
    </w:pPr>
    <w:rPr>
      <w:spacing w:val="5"/>
      <w:sz w:val="25"/>
      <w:szCs w:val="25"/>
      <w:lang w:eastAsia="en-US"/>
    </w:rPr>
  </w:style>
  <w:style w:type="character" w:customStyle="1" w:styleId="9">
    <w:name w:val="Основной текст (9)_"/>
    <w:basedOn w:val="DefaultParagraphFont"/>
    <w:link w:val="90"/>
    <w:rsid w:val="00D469EF"/>
    <w:rPr>
      <w:rFonts w:ascii="Times New Roman" w:eastAsia="Times New Roman" w:hAnsi="Times New Roman" w:cs="Times New Roman"/>
      <w:i/>
      <w:iCs/>
      <w:spacing w:val="2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469EF"/>
    <w:pPr>
      <w:widowControl w:val="0"/>
      <w:shd w:val="clear" w:color="auto" w:fill="FFFFFF"/>
      <w:spacing w:before="60" w:after="60" w:line="0" w:lineRule="atLeast"/>
    </w:pPr>
    <w:rPr>
      <w:i/>
      <w:iCs/>
      <w:spacing w:val="2"/>
      <w:sz w:val="22"/>
      <w:szCs w:val="22"/>
      <w:lang w:eastAsia="en-US"/>
    </w:rPr>
  </w:style>
  <w:style w:type="character" w:customStyle="1" w:styleId="9pt0pt">
    <w:name w:val="Основной текст + 9 pt;Полужирный;Курсив;Интервал 0 pt"/>
    <w:basedOn w:val="a6"/>
    <w:rsid w:val="001046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15">
    <w:name w:val="Заголовок 1 Знак"/>
    <w:basedOn w:val="DefaultParagraphFont"/>
    <w:link w:val="Heading1"/>
    <w:uiPriority w:val="99"/>
    <w:rsid w:val="004F341C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C4567D"/>
    <w:rPr>
      <w:b/>
      <w:bCs/>
      <w:color w:val="26282F"/>
    </w:rPr>
  </w:style>
  <w:style w:type="paragraph" w:styleId="BodyText2">
    <w:name w:val="Body Text 2"/>
    <w:basedOn w:val="Normal"/>
    <w:link w:val="2"/>
    <w:unhideWhenUsed/>
    <w:rsid w:val="00CC0E3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CC0E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BC2077"/>
    <w:pPr>
      <w:ind w:left="720"/>
      <w:contextualSpacing/>
    </w:pPr>
    <w:rPr>
      <w:sz w:val="20"/>
      <w:szCs w:val="20"/>
      <w:lang w:eastAsia="ru-RU"/>
    </w:rPr>
  </w:style>
  <w:style w:type="paragraph" w:styleId="Subtitle">
    <w:name w:val="Subtitle"/>
    <w:basedOn w:val="Normal"/>
    <w:link w:val="a8"/>
    <w:qFormat/>
    <w:rsid w:val="00BC2077"/>
    <w:rPr>
      <w:sz w:val="28"/>
      <w:szCs w:val="20"/>
      <w:lang w:eastAsia="ru-RU"/>
    </w:rPr>
  </w:style>
  <w:style w:type="character" w:customStyle="1" w:styleId="a8">
    <w:name w:val="Подзаголовок Знак"/>
    <w:basedOn w:val="DefaultParagraphFont"/>
    <w:link w:val="Subtitle"/>
    <w:rsid w:val="00BC20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24CBB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ome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3BFA8-41EE-42CD-B4F3-C74D40B6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